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032A7"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b/>
          <w:bCs/>
          <w:lang w:val="en-US"/>
        </w:rPr>
        <w:t>SỞ GIÁO DỤC VÀ ĐÀO TẠO QUẢNG TRỊ</w:t>
      </w:r>
      <w:r w:rsidRPr="009C2FEC">
        <w:rPr>
          <w:rFonts w:asciiTheme="majorHAnsi" w:hAnsiTheme="majorHAnsi" w:cstheme="majorHAnsi"/>
          <w:lang w:val="en-US"/>
        </w:rPr>
        <w:br/>
      </w:r>
      <w:r w:rsidRPr="009C2FEC">
        <w:rPr>
          <w:rFonts w:asciiTheme="majorHAnsi" w:hAnsiTheme="majorHAnsi" w:cstheme="majorHAnsi"/>
          <w:b/>
          <w:bCs/>
          <w:lang w:val="en-US"/>
        </w:rPr>
        <w:t>ĐỀ THI CHÍNH THỨC</w:t>
      </w:r>
      <w:r w:rsidRPr="009C2FEC">
        <w:rPr>
          <w:rFonts w:asciiTheme="majorHAnsi" w:hAnsiTheme="majorHAnsi" w:cstheme="majorHAnsi"/>
          <w:lang w:val="en-US"/>
        </w:rPr>
        <w:br/>
      </w:r>
      <w:r w:rsidRPr="009C2FEC">
        <w:rPr>
          <w:rFonts w:asciiTheme="majorHAnsi" w:hAnsiTheme="majorHAnsi" w:cstheme="majorHAnsi"/>
          <w:b/>
          <w:bCs/>
          <w:lang w:val="en-US"/>
        </w:rPr>
        <w:t>KỲ THI TUYỂN SINH VÀO LỚP 10 THPT NĂM HỌC 2025–2026</w:t>
      </w:r>
      <w:r w:rsidRPr="009C2FEC">
        <w:rPr>
          <w:rFonts w:asciiTheme="majorHAnsi" w:hAnsiTheme="majorHAnsi" w:cstheme="majorHAnsi"/>
          <w:lang w:val="en-US"/>
        </w:rPr>
        <w:br/>
      </w:r>
      <w:r w:rsidRPr="009C2FEC">
        <w:rPr>
          <w:rFonts w:asciiTheme="majorHAnsi" w:hAnsiTheme="majorHAnsi" w:cstheme="majorHAnsi"/>
          <w:b/>
          <w:bCs/>
          <w:lang w:val="en-US"/>
        </w:rPr>
        <w:t>Khóa ngày 30 tháng 5 năm 2025</w:t>
      </w:r>
      <w:r w:rsidRPr="009C2FEC">
        <w:rPr>
          <w:rFonts w:asciiTheme="majorHAnsi" w:hAnsiTheme="majorHAnsi" w:cstheme="majorHAnsi"/>
          <w:lang w:val="en-US"/>
        </w:rPr>
        <w:br/>
      </w:r>
      <w:r w:rsidRPr="009C2FEC">
        <w:rPr>
          <w:rFonts w:asciiTheme="majorHAnsi" w:hAnsiTheme="majorHAnsi" w:cstheme="majorHAnsi"/>
          <w:b/>
          <w:bCs/>
          <w:lang w:val="en-US"/>
        </w:rPr>
        <w:t>Môn thi: NGỮ VĂN</w:t>
      </w:r>
      <w:r w:rsidRPr="009C2FEC">
        <w:rPr>
          <w:rFonts w:asciiTheme="majorHAnsi" w:hAnsiTheme="majorHAnsi" w:cstheme="majorHAnsi"/>
          <w:lang w:val="en-US"/>
        </w:rPr>
        <w:br/>
      </w:r>
      <w:r w:rsidRPr="009C2FEC">
        <w:rPr>
          <w:rFonts w:asciiTheme="majorHAnsi" w:hAnsiTheme="majorHAnsi" w:cstheme="majorHAnsi"/>
          <w:b/>
          <w:bCs/>
          <w:lang w:val="en-US"/>
        </w:rPr>
        <w:t>Thời gian: 120 phút (không kể thời gian phát đề)</w:t>
      </w:r>
    </w:p>
    <w:p w14:paraId="659EE1BF" w14:textId="34210320" w:rsidR="008E4965" w:rsidRPr="009C2FEC" w:rsidRDefault="008E4965" w:rsidP="008E4965">
      <w:pPr>
        <w:rPr>
          <w:rFonts w:asciiTheme="majorHAnsi" w:hAnsiTheme="majorHAnsi" w:cstheme="majorHAnsi"/>
          <w:lang w:val="en-US"/>
        </w:rPr>
      </w:pPr>
      <w:r w:rsidRPr="009C2FEC">
        <w:rPr>
          <w:rFonts w:asciiTheme="majorHAnsi" w:hAnsiTheme="majorHAnsi" w:cstheme="majorHAnsi"/>
          <w:b/>
          <w:bCs/>
          <w:lang w:val="en-US"/>
        </w:rPr>
        <w:t>I. ĐỌC HIỂU (4,0 điểm)</w:t>
      </w:r>
    </w:p>
    <w:p w14:paraId="1B473BA0"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b/>
          <w:bCs/>
          <w:lang w:val="en-US"/>
        </w:rPr>
        <w:t>Đọc văn bản:</w:t>
      </w:r>
    </w:p>
    <w:p w14:paraId="16C7176F" w14:textId="77777777" w:rsidR="008E4965" w:rsidRPr="009C2FEC" w:rsidRDefault="008E4965" w:rsidP="008E4965">
      <w:pPr>
        <w:rPr>
          <w:rFonts w:asciiTheme="majorHAnsi" w:hAnsiTheme="majorHAnsi" w:cstheme="majorHAnsi"/>
          <w:b/>
          <w:bCs/>
          <w:lang w:val="en-US"/>
        </w:rPr>
      </w:pPr>
      <w:r w:rsidRPr="009C2FEC">
        <w:rPr>
          <w:rFonts w:asciiTheme="majorHAnsi" w:hAnsiTheme="majorHAnsi" w:cstheme="majorHAnsi"/>
          <w:b/>
          <w:bCs/>
          <w:i/>
          <w:iCs/>
          <w:lang w:val="en-US"/>
        </w:rPr>
        <w:t>BỮA CƠM QUÊ</w:t>
      </w:r>
    </w:p>
    <w:p w14:paraId="6EDABA8A"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lang w:val="en-US"/>
        </w:rPr>
        <w:t xml:space="preserve">Cơm ngày hai bữa dọn bên hè  </w:t>
      </w:r>
    </w:p>
    <w:p w14:paraId="58332955"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lang w:val="en-US"/>
        </w:rPr>
        <w:t xml:space="preserve">Mắm gừng, muối dưa, dứa mọc tre  </w:t>
      </w:r>
    </w:p>
    <w:p w14:paraId="3DC57C9E"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lang w:val="en-US"/>
        </w:rPr>
        <w:t xml:space="preserve">Gạo đỏ, cá thầm, vừng giã mặn,  </w:t>
      </w:r>
    </w:p>
    <w:p w14:paraId="5C4A91F6"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lang w:val="en-US"/>
        </w:rPr>
        <w:t xml:space="preserve">Chè tươi nấu đặc nước vàng hoe  </w:t>
      </w:r>
    </w:p>
    <w:p w14:paraId="33CE7F08" w14:textId="77777777" w:rsidR="008E4965" w:rsidRPr="009C2FEC" w:rsidRDefault="008E4965" w:rsidP="008E4965">
      <w:pPr>
        <w:rPr>
          <w:rFonts w:asciiTheme="majorHAnsi" w:hAnsiTheme="majorHAnsi" w:cstheme="majorHAnsi"/>
          <w:lang w:val="en-US"/>
        </w:rPr>
      </w:pPr>
    </w:p>
    <w:p w14:paraId="13EC28A1"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lang w:val="en-US"/>
        </w:rPr>
        <w:t xml:space="preserve">Cảnh nhà đầu tùng vẫn êm đềm  </w:t>
      </w:r>
    </w:p>
    <w:p w14:paraId="65DF7058"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lang w:val="en-US"/>
        </w:rPr>
        <w:t xml:space="preserve">Ngày khó nhọc nhưng tối ngủ yên  </w:t>
      </w:r>
    </w:p>
    <w:p w14:paraId="47E5C13A"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lang w:val="en-US"/>
        </w:rPr>
        <w:t xml:space="preserve">Mái rạ trăng vàng, lo lửng bóng  </w:t>
      </w:r>
    </w:p>
    <w:p w14:paraId="54329F11"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lang w:val="en-US"/>
        </w:rPr>
        <w:t>Vòi cau¹ mưa chảy nước bên hiên.</w:t>
      </w:r>
    </w:p>
    <w:p w14:paraId="350D3694"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i/>
          <w:iCs/>
          <w:lang w:val="en-US"/>
        </w:rPr>
        <w:t>(Đoàn Văn Cừ, toàn tập, NXB Hội nhà văn, 2013)</w:t>
      </w:r>
    </w:p>
    <w:p w14:paraId="5A369339" w14:textId="27433B6B" w:rsidR="008E4965" w:rsidRPr="009C2FEC" w:rsidRDefault="008E4965" w:rsidP="008E4965">
      <w:pPr>
        <w:rPr>
          <w:rFonts w:asciiTheme="majorHAnsi" w:hAnsiTheme="majorHAnsi" w:cstheme="majorHAnsi"/>
          <w:lang w:val="en-US"/>
        </w:rPr>
      </w:pPr>
      <w:r w:rsidRPr="009C2FEC">
        <w:rPr>
          <w:rFonts w:asciiTheme="majorHAnsi" w:hAnsiTheme="majorHAnsi" w:cstheme="majorHAnsi"/>
          <w:b/>
          <w:bCs/>
          <w:lang w:val="en-US"/>
        </w:rPr>
        <w:t>Thực hiện các yêu cầu sau:</w:t>
      </w:r>
    </w:p>
    <w:p w14:paraId="7ABADD60"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b/>
          <w:bCs/>
          <w:lang w:val="en-US"/>
        </w:rPr>
        <w:t>Câu 1. (0,5 điểm)</w:t>
      </w:r>
      <w:r w:rsidRPr="009C2FEC">
        <w:rPr>
          <w:rFonts w:asciiTheme="majorHAnsi" w:hAnsiTheme="majorHAnsi" w:cstheme="majorHAnsi"/>
          <w:lang w:val="en-US"/>
        </w:rPr>
        <w:br/>
        <w:t>Chỉ ra dấu hiệu để xác định thể thơ của văn bản.</w:t>
      </w:r>
    </w:p>
    <w:p w14:paraId="6DCBACC0"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b/>
          <w:bCs/>
          <w:lang w:val="en-US"/>
        </w:rPr>
        <w:t>Câu 2. (0,5 điểm)</w:t>
      </w:r>
      <w:r w:rsidRPr="009C2FEC">
        <w:rPr>
          <w:rFonts w:asciiTheme="majorHAnsi" w:hAnsiTheme="majorHAnsi" w:cstheme="majorHAnsi"/>
          <w:lang w:val="en-US"/>
        </w:rPr>
        <w:br/>
        <w:t>Tìm 02 từ láy được sử dụng trong văn bản.</w:t>
      </w:r>
    </w:p>
    <w:p w14:paraId="39AF2BC6"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b/>
          <w:bCs/>
          <w:lang w:val="en-US"/>
        </w:rPr>
        <w:t>Câu 3. (1,0 điểm)</w:t>
      </w:r>
      <w:r w:rsidRPr="009C2FEC">
        <w:rPr>
          <w:rFonts w:asciiTheme="majorHAnsi" w:hAnsiTheme="majorHAnsi" w:cstheme="majorHAnsi"/>
          <w:lang w:val="en-US"/>
        </w:rPr>
        <w:br/>
        <w:t>Phân tích tác dụng của biện pháp tu từ liệt kê trong khổ thơ thứ nhất.</w:t>
      </w:r>
    </w:p>
    <w:p w14:paraId="102F25AC"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b/>
          <w:bCs/>
          <w:lang w:val="en-US"/>
        </w:rPr>
        <w:t>Câu 4. (1,0 điểm)</w:t>
      </w:r>
      <w:r w:rsidRPr="009C2FEC">
        <w:rPr>
          <w:rFonts w:asciiTheme="majorHAnsi" w:hAnsiTheme="majorHAnsi" w:cstheme="majorHAnsi"/>
          <w:lang w:val="en-US"/>
        </w:rPr>
        <w:br/>
        <w:t xml:space="preserve">Em có suy nghĩ gì về tình cảm, cảm xúc của nhân vật trữ tình được gợi ra từ hình ảnh </w:t>
      </w:r>
      <w:r w:rsidRPr="009C2FEC">
        <w:rPr>
          <w:rFonts w:asciiTheme="majorHAnsi" w:hAnsiTheme="majorHAnsi" w:cstheme="majorHAnsi"/>
          <w:i/>
          <w:iCs/>
          <w:lang w:val="en-US"/>
        </w:rPr>
        <w:t>Bữa cơm quê</w:t>
      </w:r>
      <w:r w:rsidRPr="009C2FEC">
        <w:rPr>
          <w:rFonts w:asciiTheme="majorHAnsi" w:hAnsiTheme="majorHAnsi" w:cstheme="majorHAnsi"/>
          <w:lang w:val="en-US"/>
        </w:rPr>
        <w:t>?</w:t>
      </w:r>
    </w:p>
    <w:p w14:paraId="7BC4E9AF"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b/>
          <w:bCs/>
          <w:lang w:val="en-US"/>
        </w:rPr>
        <w:t>Câu 5. (1,0 điểm)</w:t>
      </w:r>
      <w:r w:rsidRPr="009C2FEC">
        <w:rPr>
          <w:rFonts w:asciiTheme="majorHAnsi" w:hAnsiTheme="majorHAnsi" w:cstheme="majorHAnsi"/>
          <w:lang w:val="en-US"/>
        </w:rPr>
        <w:br/>
        <w:t>Từ cảm xúc của nhân vật trữ tình, em hãy bày tỏ ý kiến về chốn bình yên trong tâm hồn của mỗi người (trình bày từ 3–5 dòng).</w:t>
      </w:r>
    </w:p>
    <w:p w14:paraId="2DC59DF5" w14:textId="262CF1AC" w:rsidR="008E4965" w:rsidRPr="009C2FEC" w:rsidRDefault="008E4965" w:rsidP="008E4965">
      <w:pPr>
        <w:rPr>
          <w:rFonts w:asciiTheme="majorHAnsi" w:hAnsiTheme="majorHAnsi" w:cstheme="majorHAnsi"/>
          <w:lang w:val="en-US"/>
        </w:rPr>
      </w:pPr>
      <w:r w:rsidRPr="009C2FEC">
        <w:rPr>
          <w:rFonts w:asciiTheme="majorHAnsi" w:hAnsiTheme="majorHAnsi" w:cstheme="majorHAnsi"/>
          <w:b/>
          <w:bCs/>
          <w:lang w:val="en-US"/>
        </w:rPr>
        <w:t>II. VIẾT (6,0 điểm)</w:t>
      </w:r>
    </w:p>
    <w:p w14:paraId="11498ED5"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b/>
          <w:bCs/>
          <w:lang w:val="en-US"/>
        </w:rPr>
        <w:t>Câu 1. (2,0 điểm)</w:t>
      </w:r>
      <w:r w:rsidRPr="009C2FEC">
        <w:rPr>
          <w:rFonts w:asciiTheme="majorHAnsi" w:hAnsiTheme="majorHAnsi" w:cstheme="majorHAnsi"/>
          <w:lang w:val="en-US"/>
        </w:rPr>
        <w:br/>
        <w:t>Viết đoạn văn nghị luận (khoảng 150 chữ) phân tích nội dung, nghệ thuật của văn bản đã cho ở phần Đọc hiểu.</w:t>
      </w:r>
    </w:p>
    <w:p w14:paraId="4DF93827" w14:textId="77777777" w:rsidR="008E4965" w:rsidRPr="009C2FEC" w:rsidRDefault="008E4965" w:rsidP="008E4965">
      <w:pPr>
        <w:rPr>
          <w:rFonts w:asciiTheme="majorHAnsi" w:hAnsiTheme="majorHAnsi" w:cstheme="majorHAnsi"/>
          <w:lang w:val="en-US"/>
        </w:rPr>
      </w:pPr>
      <w:r w:rsidRPr="009C2FEC">
        <w:rPr>
          <w:rFonts w:asciiTheme="majorHAnsi" w:hAnsiTheme="majorHAnsi" w:cstheme="majorHAnsi"/>
          <w:b/>
          <w:bCs/>
          <w:lang w:val="en-US"/>
        </w:rPr>
        <w:t>Câu 2. (4,0 điểm)</w:t>
      </w:r>
      <w:r w:rsidRPr="009C2FEC">
        <w:rPr>
          <w:rFonts w:asciiTheme="majorHAnsi" w:hAnsiTheme="majorHAnsi" w:cstheme="majorHAnsi"/>
          <w:lang w:val="en-US"/>
        </w:rPr>
        <w:br/>
        <w:t>Viết bài văn nghị luận (khoảng 600 chữ) trình bày suy nghĩ của em về việc hình thành lối sống biết trân trọng những điều bình dị trong cuộc sống ở giới trẻ ngày nay.</w:t>
      </w:r>
    </w:p>
    <w:p w14:paraId="3503EF03" w14:textId="58EBFFB2" w:rsidR="008E4965" w:rsidRPr="009C2FEC" w:rsidRDefault="008E4965" w:rsidP="008E4965">
      <w:pPr>
        <w:rPr>
          <w:rFonts w:asciiTheme="majorHAnsi" w:hAnsiTheme="majorHAnsi" w:cstheme="majorHAnsi"/>
          <w:lang w:val="en-US"/>
        </w:rPr>
      </w:pPr>
      <w:r w:rsidRPr="009C2FEC">
        <w:rPr>
          <w:rFonts w:asciiTheme="majorHAnsi" w:hAnsiTheme="majorHAnsi" w:cstheme="majorHAnsi"/>
          <w:b/>
          <w:bCs/>
          <w:lang w:val="en-US"/>
        </w:rPr>
        <w:lastRenderedPageBreak/>
        <w:t>------ HẾT ------</w:t>
      </w:r>
    </w:p>
    <w:p w14:paraId="72F524DF" w14:textId="3948487E" w:rsidR="009C2FEC" w:rsidRPr="009C2FEC" w:rsidRDefault="008E4965" w:rsidP="008E4965">
      <w:pPr>
        <w:rPr>
          <w:rFonts w:asciiTheme="majorHAnsi" w:hAnsiTheme="majorHAnsi" w:cstheme="majorHAnsi"/>
          <w:lang w:val="en-US"/>
        </w:rPr>
      </w:pPr>
      <w:r w:rsidRPr="009C2FEC">
        <w:rPr>
          <w:rFonts w:asciiTheme="majorHAnsi" w:hAnsiTheme="majorHAnsi" w:cstheme="majorHAnsi"/>
          <w:b/>
          <w:bCs/>
          <w:lang w:val="en-US"/>
        </w:rPr>
        <w:t>¹ Chú thích:</w:t>
      </w:r>
      <w:r w:rsidRPr="009C2FEC">
        <w:rPr>
          <w:rFonts w:asciiTheme="majorHAnsi" w:hAnsiTheme="majorHAnsi" w:cstheme="majorHAnsi"/>
          <w:lang w:val="en-US"/>
        </w:rPr>
        <w:br/>
      </w:r>
      <w:r w:rsidRPr="009C2FEC">
        <w:rPr>
          <w:rFonts w:asciiTheme="majorHAnsi" w:hAnsiTheme="majorHAnsi" w:cstheme="majorHAnsi"/>
          <w:i/>
          <w:iCs/>
          <w:lang w:val="en-US"/>
        </w:rPr>
        <w:t>Vòi cau: Tựa câu buộc túm vào thân cây cau trước nhà làm vòi hứng nước mưa.</w:t>
      </w:r>
      <w:r w:rsidRPr="009C2FEC">
        <w:rPr>
          <w:rFonts w:asciiTheme="majorHAnsi" w:hAnsiTheme="majorHAnsi" w:cstheme="majorHAnsi"/>
          <w:lang w:val="en-US"/>
        </w:rPr>
        <w:br/>
      </w:r>
      <w:r w:rsidRPr="009C2FEC">
        <w:rPr>
          <w:rFonts w:asciiTheme="majorHAnsi" w:hAnsiTheme="majorHAnsi" w:cstheme="majorHAnsi"/>
          <w:b/>
          <w:bCs/>
          <w:lang w:val="en-US"/>
        </w:rPr>
        <w:t>² Đoàn Văn Cừ (1913–2004)</w:t>
      </w:r>
      <w:r w:rsidRPr="009C2FEC">
        <w:rPr>
          <w:rFonts w:asciiTheme="majorHAnsi" w:hAnsiTheme="majorHAnsi" w:cstheme="majorHAnsi"/>
          <w:lang w:val="en-US"/>
        </w:rPr>
        <w:t xml:space="preserve"> sinh ở thôn Đô Đô, xã Nam Lợi, huyện Nam Trực, tỉnh Nam Định, trong một gia đình nông dân. Những tác phẩm của ông mang đậm tính cách mạng, trữ tình, gợi nhắc người đọc những giá trị tốt đẹp của quê hương đất nước. Bài thơ </w:t>
      </w:r>
      <w:r w:rsidRPr="009C2FEC">
        <w:rPr>
          <w:rFonts w:asciiTheme="majorHAnsi" w:hAnsiTheme="majorHAnsi" w:cstheme="majorHAnsi"/>
          <w:i/>
          <w:iCs/>
          <w:lang w:val="en-US"/>
        </w:rPr>
        <w:t>“Bữa cơm quê”</w:t>
      </w:r>
      <w:r w:rsidRPr="009C2FEC">
        <w:rPr>
          <w:rFonts w:asciiTheme="majorHAnsi" w:hAnsiTheme="majorHAnsi" w:cstheme="majorHAnsi"/>
          <w:lang w:val="en-US"/>
        </w:rPr>
        <w:t xml:space="preserve"> được sáng tác năm 1944.</w:t>
      </w:r>
    </w:p>
    <w:p w14:paraId="2511DC1F" w14:textId="77777777" w:rsidR="009C2FEC" w:rsidRPr="009C2FEC" w:rsidRDefault="009C2FEC">
      <w:pPr>
        <w:rPr>
          <w:rFonts w:asciiTheme="majorHAnsi" w:hAnsiTheme="majorHAnsi" w:cstheme="majorHAnsi"/>
          <w:lang w:val="en-US"/>
        </w:rPr>
      </w:pPr>
      <w:r w:rsidRPr="009C2FEC">
        <w:rPr>
          <w:rFonts w:asciiTheme="majorHAnsi" w:hAnsiTheme="majorHAnsi" w:cstheme="majorHAnsi"/>
          <w:lang w:val="en-US"/>
        </w:rPr>
        <w:br w:type="page"/>
      </w:r>
    </w:p>
    <w:p w14:paraId="59E48931" w14:textId="77777777" w:rsidR="009C2FEC" w:rsidRPr="009C2FEC" w:rsidRDefault="009C2FEC" w:rsidP="009C2FEC">
      <w:pPr>
        <w:rPr>
          <w:rFonts w:asciiTheme="majorHAnsi" w:hAnsiTheme="majorHAnsi" w:cstheme="majorHAnsi"/>
          <w:b/>
          <w:bCs/>
          <w:lang w:val="en-US"/>
        </w:rPr>
      </w:pPr>
      <w:r w:rsidRPr="009C2FEC">
        <w:rPr>
          <w:rFonts w:asciiTheme="majorHAnsi" w:hAnsiTheme="majorHAnsi" w:cstheme="majorHAnsi"/>
          <w:b/>
          <w:bCs/>
          <w:lang w:val="en-US"/>
        </w:rPr>
        <w:lastRenderedPageBreak/>
        <w:t>HƯỚNG DẪN CHẤM ĐỀ THI CHÍNH THỨC MÔN NGỮ VĂN</w:t>
      </w:r>
    </w:p>
    <w:p w14:paraId="2F701403" w14:textId="77777777" w:rsidR="009C2FEC" w:rsidRPr="009C2FEC" w:rsidRDefault="009C2FEC" w:rsidP="009C2FEC">
      <w:pPr>
        <w:rPr>
          <w:rFonts w:asciiTheme="majorHAnsi" w:hAnsiTheme="majorHAnsi" w:cstheme="majorHAnsi"/>
          <w:lang w:val="en-US"/>
        </w:rPr>
      </w:pPr>
      <w:r w:rsidRPr="009C2FEC">
        <w:rPr>
          <w:rFonts w:asciiTheme="majorHAnsi" w:hAnsiTheme="majorHAnsi" w:cstheme="majorHAnsi"/>
          <w:b/>
          <w:bCs/>
          <w:lang w:val="en-US"/>
        </w:rPr>
        <w:t>KỲ THI TUYỂN SINH VÀO LỚP 10 THPT</w:t>
      </w:r>
      <w:r w:rsidRPr="009C2FEC">
        <w:rPr>
          <w:rFonts w:asciiTheme="majorHAnsi" w:hAnsiTheme="majorHAnsi" w:cstheme="majorHAnsi"/>
          <w:lang w:val="en-US"/>
        </w:rPr>
        <w:t xml:space="preserve"> </w:t>
      </w:r>
      <w:r w:rsidRPr="009C2FEC">
        <w:rPr>
          <w:rFonts w:asciiTheme="majorHAnsi" w:hAnsiTheme="majorHAnsi" w:cstheme="majorHAnsi"/>
          <w:b/>
          <w:bCs/>
          <w:lang w:val="en-US"/>
        </w:rPr>
        <w:t>NĂM HỌC 2025 - 2026</w:t>
      </w:r>
    </w:p>
    <w:p w14:paraId="79BC908D" w14:textId="77777777" w:rsidR="009C2FEC" w:rsidRPr="009C2FEC" w:rsidRDefault="009C2FEC" w:rsidP="009C2FEC">
      <w:pPr>
        <w:rPr>
          <w:rFonts w:asciiTheme="majorHAnsi" w:hAnsiTheme="majorHAnsi" w:cstheme="majorHAnsi"/>
          <w:i/>
          <w:iCs/>
          <w:lang w:val="en-US"/>
        </w:rPr>
      </w:pPr>
      <w:r w:rsidRPr="009C2FEC">
        <w:rPr>
          <w:rFonts w:asciiTheme="majorHAnsi" w:hAnsiTheme="majorHAnsi" w:cstheme="majorHAnsi"/>
          <w:bCs/>
          <w:i/>
          <w:lang w:val="en-US"/>
        </w:rPr>
        <w:t>(Hướng dẫn chấ</w:t>
      </w:r>
      <w:r w:rsidRPr="009C2FEC">
        <w:rPr>
          <w:rFonts w:asciiTheme="majorHAnsi" w:hAnsiTheme="majorHAnsi" w:cstheme="majorHAnsi"/>
          <w:i/>
          <w:iCs/>
          <w:lang w:val="en-US"/>
        </w:rPr>
        <w:t>m có 4 trang)</w:t>
      </w:r>
    </w:p>
    <w:p w14:paraId="52026CC7" w14:textId="77777777" w:rsidR="009C2FEC" w:rsidRPr="009C2FEC" w:rsidRDefault="009C2FEC" w:rsidP="009C2FEC">
      <w:pPr>
        <w:rPr>
          <w:rFonts w:asciiTheme="majorHAnsi" w:hAnsiTheme="majorHAnsi" w:cstheme="majorHAnsi"/>
          <w:lang w:val="en-US"/>
        </w:rPr>
      </w:pPr>
    </w:p>
    <w:tbl>
      <w:tblPr>
        <w:tblStyle w:val="TableGrid"/>
        <w:tblW w:w="0" w:type="auto"/>
        <w:tblLook w:val="04A0" w:firstRow="1" w:lastRow="0" w:firstColumn="1" w:lastColumn="0" w:noHBand="0" w:noVBand="1"/>
      </w:tblPr>
      <w:tblGrid>
        <w:gridCol w:w="950"/>
        <w:gridCol w:w="996"/>
        <w:gridCol w:w="6011"/>
        <w:gridCol w:w="1059"/>
      </w:tblGrid>
      <w:tr w:rsidR="009C2FEC" w:rsidRPr="009C2FEC" w14:paraId="57DDA615" w14:textId="77777777" w:rsidTr="009C2FEC">
        <w:tc>
          <w:tcPr>
            <w:tcW w:w="980" w:type="dxa"/>
            <w:tcBorders>
              <w:top w:val="single" w:sz="4" w:space="0" w:color="auto"/>
              <w:left w:val="single" w:sz="4" w:space="0" w:color="auto"/>
              <w:bottom w:val="single" w:sz="4" w:space="0" w:color="auto"/>
              <w:right w:val="single" w:sz="4" w:space="0" w:color="auto"/>
            </w:tcBorders>
            <w:hideMark/>
          </w:tcPr>
          <w:p w14:paraId="4213FC5D" w14:textId="77777777" w:rsidR="009C2FEC" w:rsidRPr="009C2FEC" w:rsidRDefault="009C2FEC" w:rsidP="009C2FEC">
            <w:pPr>
              <w:spacing w:after="160" w:line="259" w:lineRule="auto"/>
              <w:rPr>
                <w:rFonts w:asciiTheme="majorHAnsi" w:hAnsiTheme="majorHAnsi" w:cstheme="majorHAnsi"/>
                <w:b/>
                <w:bCs/>
                <w:lang w:val="en-US"/>
              </w:rPr>
            </w:pPr>
            <w:r w:rsidRPr="009C2FEC">
              <w:rPr>
                <w:rFonts w:asciiTheme="majorHAnsi" w:hAnsiTheme="majorHAnsi" w:cstheme="majorHAnsi"/>
                <w:b/>
                <w:bCs/>
                <w:lang w:val="en-US"/>
              </w:rPr>
              <w:t>Phần</w:t>
            </w:r>
          </w:p>
        </w:tc>
        <w:tc>
          <w:tcPr>
            <w:tcW w:w="1102" w:type="dxa"/>
            <w:tcBorders>
              <w:top w:val="single" w:sz="4" w:space="0" w:color="auto"/>
              <w:left w:val="single" w:sz="4" w:space="0" w:color="auto"/>
              <w:bottom w:val="single" w:sz="4" w:space="0" w:color="auto"/>
              <w:right w:val="single" w:sz="4" w:space="0" w:color="auto"/>
            </w:tcBorders>
            <w:hideMark/>
          </w:tcPr>
          <w:p w14:paraId="13C54F1C" w14:textId="77777777" w:rsidR="009C2FEC" w:rsidRPr="009C2FEC" w:rsidRDefault="009C2FEC" w:rsidP="009C2FEC">
            <w:pPr>
              <w:spacing w:after="160" w:line="259" w:lineRule="auto"/>
              <w:rPr>
                <w:rFonts w:asciiTheme="majorHAnsi" w:hAnsiTheme="majorHAnsi" w:cstheme="majorHAnsi"/>
                <w:b/>
                <w:bCs/>
                <w:lang w:val="en-US"/>
              </w:rPr>
            </w:pPr>
            <w:r w:rsidRPr="009C2FEC">
              <w:rPr>
                <w:rFonts w:asciiTheme="majorHAnsi" w:hAnsiTheme="majorHAnsi" w:cstheme="majorHAnsi"/>
                <w:b/>
                <w:bCs/>
                <w:lang w:val="en-US"/>
              </w:rPr>
              <w:t>Câu</w:t>
            </w:r>
          </w:p>
        </w:tc>
        <w:tc>
          <w:tcPr>
            <w:tcW w:w="7330" w:type="dxa"/>
            <w:tcBorders>
              <w:top w:val="single" w:sz="4" w:space="0" w:color="auto"/>
              <w:left w:val="single" w:sz="4" w:space="0" w:color="auto"/>
              <w:bottom w:val="single" w:sz="4" w:space="0" w:color="auto"/>
              <w:right w:val="single" w:sz="4" w:space="0" w:color="auto"/>
            </w:tcBorders>
            <w:hideMark/>
          </w:tcPr>
          <w:p w14:paraId="1378980D" w14:textId="77777777" w:rsidR="009C2FEC" w:rsidRPr="009C2FEC" w:rsidRDefault="009C2FEC" w:rsidP="009C2FEC">
            <w:pPr>
              <w:spacing w:after="160" w:line="259" w:lineRule="auto"/>
              <w:rPr>
                <w:rFonts w:asciiTheme="majorHAnsi" w:hAnsiTheme="majorHAnsi" w:cstheme="majorHAnsi"/>
                <w:b/>
                <w:bCs/>
                <w:lang w:val="en-US"/>
              </w:rPr>
            </w:pPr>
            <w:r w:rsidRPr="009C2FEC">
              <w:rPr>
                <w:rFonts w:asciiTheme="majorHAnsi" w:hAnsiTheme="majorHAnsi" w:cstheme="majorHAnsi"/>
                <w:b/>
                <w:bCs/>
                <w:lang w:val="en-US"/>
              </w:rPr>
              <w:t>Nội dung</w:t>
            </w:r>
          </w:p>
        </w:tc>
        <w:tc>
          <w:tcPr>
            <w:tcW w:w="1152" w:type="dxa"/>
            <w:tcBorders>
              <w:top w:val="single" w:sz="4" w:space="0" w:color="auto"/>
              <w:left w:val="single" w:sz="4" w:space="0" w:color="auto"/>
              <w:bottom w:val="single" w:sz="4" w:space="0" w:color="auto"/>
              <w:right w:val="single" w:sz="4" w:space="0" w:color="auto"/>
            </w:tcBorders>
            <w:hideMark/>
          </w:tcPr>
          <w:p w14:paraId="146DEB04" w14:textId="77777777" w:rsidR="009C2FEC" w:rsidRPr="009C2FEC" w:rsidRDefault="009C2FEC" w:rsidP="009C2FEC">
            <w:pPr>
              <w:spacing w:after="160" w:line="259" w:lineRule="auto"/>
              <w:rPr>
                <w:rFonts w:asciiTheme="majorHAnsi" w:hAnsiTheme="majorHAnsi" w:cstheme="majorHAnsi"/>
                <w:b/>
                <w:bCs/>
                <w:lang w:val="en-US"/>
              </w:rPr>
            </w:pPr>
            <w:r w:rsidRPr="009C2FEC">
              <w:rPr>
                <w:rFonts w:asciiTheme="majorHAnsi" w:hAnsiTheme="majorHAnsi" w:cstheme="majorHAnsi"/>
                <w:b/>
                <w:bCs/>
                <w:lang w:val="en-US"/>
              </w:rPr>
              <w:t>Điểm</w:t>
            </w:r>
          </w:p>
        </w:tc>
      </w:tr>
      <w:tr w:rsidR="009C2FEC" w:rsidRPr="009C2FEC" w14:paraId="28B8EF88" w14:textId="77777777" w:rsidTr="009C2FEC">
        <w:tc>
          <w:tcPr>
            <w:tcW w:w="980" w:type="dxa"/>
            <w:tcBorders>
              <w:top w:val="single" w:sz="4" w:space="0" w:color="auto"/>
              <w:left w:val="single" w:sz="4" w:space="0" w:color="auto"/>
              <w:bottom w:val="single" w:sz="4" w:space="0" w:color="auto"/>
              <w:right w:val="single" w:sz="4" w:space="0" w:color="auto"/>
            </w:tcBorders>
            <w:hideMark/>
          </w:tcPr>
          <w:p w14:paraId="6D396538"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I</w:t>
            </w:r>
          </w:p>
        </w:tc>
        <w:tc>
          <w:tcPr>
            <w:tcW w:w="1102" w:type="dxa"/>
            <w:tcBorders>
              <w:top w:val="single" w:sz="4" w:space="0" w:color="auto"/>
              <w:left w:val="single" w:sz="4" w:space="0" w:color="auto"/>
              <w:bottom w:val="single" w:sz="4" w:space="0" w:color="auto"/>
              <w:right w:val="single" w:sz="4" w:space="0" w:color="auto"/>
            </w:tcBorders>
          </w:tcPr>
          <w:p w14:paraId="4DECFD45" w14:textId="77777777" w:rsidR="009C2FEC" w:rsidRPr="009C2FEC" w:rsidRDefault="009C2FEC" w:rsidP="009C2FEC">
            <w:pPr>
              <w:spacing w:after="160" w:line="259" w:lineRule="auto"/>
              <w:rPr>
                <w:rFonts w:asciiTheme="majorHAnsi" w:hAnsiTheme="majorHAnsi" w:cstheme="majorHAnsi"/>
                <w:lang w:val="en-US"/>
              </w:rPr>
            </w:pPr>
          </w:p>
        </w:tc>
        <w:tc>
          <w:tcPr>
            <w:tcW w:w="7330" w:type="dxa"/>
            <w:tcBorders>
              <w:top w:val="single" w:sz="4" w:space="0" w:color="auto"/>
              <w:left w:val="single" w:sz="4" w:space="0" w:color="auto"/>
              <w:bottom w:val="single" w:sz="4" w:space="0" w:color="auto"/>
              <w:right w:val="single" w:sz="4" w:space="0" w:color="auto"/>
            </w:tcBorders>
            <w:hideMark/>
          </w:tcPr>
          <w:p w14:paraId="17BD1783" w14:textId="77777777" w:rsidR="009C2FEC" w:rsidRPr="009C2FEC" w:rsidRDefault="009C2FEC" w:rsidP="009C2FEC">
            <w:pPr>
              <w:spacing w:after="160" w:line="259" w:lineRule="auto"/>
              <w:rPr>
                <w:rFonts w:asciiTheme="majorHAnsi" w:hAnsiTheme="majorHAnsi" w:cstheme="majorHAnsi"/>
                <w:b/>
                <w:bCs/>
                <w:lang w:val="en-US"/>
              </w:rPr>
            </w:pPr>
            <w:r w:rsidRPr="009C2FEC">
              <w:rPr>
                <w:rFonts w:asciiTheme="majorHAnsi" w:hAnsiTheme="majorHAnsi" w:cstheme="majorHAnsi"/>
                <w:b/>
                <w:bCs/>
                <w:lang w:val="en-US"/>
              </w:rPr>
              <w:t>ĐỌC HIỂU</w:t>
            </w:r>
          </w:p>
        </w:tc>
        <w:tc>
          <w:tcPr>
            <w:tcW w:w="1152" w:type="dxa"/>
            <w:tcBorders>
              <w:top w:val="single" w:sz="4" w:space="0" w:color="auto"/>
              <w:left w:val="single" w:sz="4" w:space="0" w:color="auto"/>
              <w:bottom w:val="single" w:sz="4" w:space="0" w:color="auto"/>
              <w:right w:val="single" w:sz="4" w:space="0" w:color="auto"/>
            </w:tcBorders>
            <w:hideMark/>
          </w:tcPr>
          <w:p w14:paraId="4C3BAF17"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4.0</w:t>
            </w:r>
          </w:p>
        </w:tc>
      </w:tr>
      <w:tr w:rsidR="009C2FEC" w:rsidRPr="009C2FEC" w14:paraId="0E49EB9E" w14:textId="77777777" w:rsidTr="009C2FEC">
        <w:tc>
          <w:tcPr>
            <w:tcW w:w="980" w:type="dxa"/>
            <w:tcBorders>
              <w:top w:val="single" w:sz="4" w:space="0" w:color="auto"/>
              <w:left w:val="single" w:sz="4" w:space="0" w:color="auto"/>
              <w:bottom w:val="single" w:sz="4" w:space="0" w:color="auto"/>
              <w:right w:val="single" w:sz="4" w:space="0" w:color="auto"/>
            </w:tcBorders>
            <w:hideMark/>
          </w:tcPr>
          <w:p w14:paraId="59C9F6A4" w14:textId="77777777" w:rsidR="009C2FEC" w:rsidRPr="009C2FEC" w:rsidRDefault="009C2FEC" w:rsidP="009C2FEC">
            <w:pPr>
              <w:spacing w:after="160" w:line="259" w:lineRule="auto"/>
              <w:rPr>
                <w:rFonts w:asciiTheme="majorHAnsi" w:hAnsiTheme="majorHAnsi" w:cstheme="majorHAnsi"/>
                <w:b/>
                <w:bCs/>
                <w:lang w:val="en-US"/>
              </w:rPr>
            </w:pPr>
            <w:r w:rsidRPr="009C2FEC">
              <w:rPr>
                <w:rFonts w:asciiTheme="majorHAnsi" w:hAnsiTheme="majorHAnsi" w:cstheme="majorHAnsi"/>
                <w:b/>
                <w:bCs/>
                <w:lang w:val="en-US"/>
              </w:rPr>
              <w:t>ĐỌC HIỂU</w:t>
            </w:r>
          </w:p>
        </w:tc>
        <w:tc>
          <w:tcPr>
            <w:tcW w:w="1102" w:type="dxa"/>
            <w:tcBorders>
              <w:top w:val="single" w:sz="4" w:space="0" w:color="auto"/>
              <w:left w:val="single" w:sz="4" w:space="0" w:color="auto"/>
              <w:bottom w:val="single" w:sz="4" w:space="0" w:color="auto"/>
              <w:right w:val="single" w:sz="4" w:space="0" w:color="auto"/>
            </w:tcBorders>
            <w:hideMark/>
          </w:tcPr>
          <w:p w14:paraId="3407E14C"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1</w:t>
            </w:r>
          </w:p>
        </w:tc>
        <w:tc>
          <w:tcPr>
            <w:tcW w:w="7330" w:type="dxa"/>
            <w:tcBorders>
              <w:top w:val="single" w:sz="4" w:space="0" w:color="auto"/>
              <w:left w:val="single" w:sz="4" w:space="0" w:color="auto"/>
              <w:bottom w:val="single" w:sz="4" w:space="0" w:color="auto"/>
              <w:right w:val="single" w:sz="4" w:space="0" w:color="auto"/>
            </w:tcBorders>
          </w:tcPr>
          <w:p w14:paraId="2D5AF3C8"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Số chữ trong mỗi dòng thơ đều 7 chữ là dấu hiệu xác định thể thơ 7 chữ của văn bản</w:t>
            </w:r>
          </w:p>
          <w:p w14:paraId="15470AF6" w14:textId="77777777" w:rsidR="009C2FEC" w:rsidRPr="009C2FEC" w:rsidRDefault="009C2FEC" w:rsidP="009C2FEC">
            <w:pPr>
              <w:spacing w:after="160" w:line="259" w:lineRule="auto"/>
              <w:rPr>
                <w:rFonts w:asciiTheme="majorHAnsi" w:hAnsiTheme="majorHAnsi" w:cstheme="majorHAnsi"/>
                <w:b/>
                <w:lang w:val="en-US"/>
              </w:rPr>
            </w:pPr>
            <w:r w:rsidRPr="009C2FEC">
              <w:rPr>
                <w:rFonts w:asciiTheme="majorHAnsi" w:hAnsiTheme="majorHAnsi" w:cstheme="majorHAnsi"/>
                <w:b/>
                <w:i/>
                <w:iCs/>
                <w:lang w:val="en-US"/>
              </w:rPr>
              <w:t>* Hướng dẫn chấm:</w:t>
            </w:r>
          </w:p>
          <w:p w14:paraId="617C47E5"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i/>
                <w:iCs/>
                <w:lang w:val="en-US"/>
              </w:rPr>
              <w:t>- Hs trả lời đúng như đáp án: 0,5 điểm</w:t>
            </w:r>
          </w:p>
          <w:p w14:paraId="77DF15CC"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i/>
                <w:iCs/>
                <w:lang w:val="en-US"/>
              </w:rPr>
              <w:t>- HS trả lời đúng thể thơ 7 chữ: 0,25 điểm</w:t>
            </w:r>
          </w:p>
          <w:p w14:paraId="44542BBE"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i/>
                <w:iCs/>
                <w:lang w:val="en-US"/>
              </w:rPr>
              <w:t>-HS trả lời đúng dấu hiệu: 0,25 điểm</w:t>
            </w:r>
          </w:p>
          <w:p w14:paraId="6C1F02F2" w14:textId="77777777" w:rsidR="009C2FEC" w:rsidRPr="009C2FEC" w:rsidRDefault="009C2FEC" w:rsidP="009C2FEC">
            <w:pPr>
              <w:spacing w:after="160" w:line="259" w:lineRule="auto"/>
              <w:rPr>
                <w:rFonts w:asciiTheme="majorHAnsi" w:hAnsiTheme="majorHAnsi" w:cstheme="majorHAnsi"/>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7CC0DF78"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0.5</w:t>
            </w:r>
          </w:p>
        </w:tc>
      </w:tr>
      <w:tr w:rsidR="009C2FEC" w:rsidRPr="009C2FEC" w14:paraId="1746DAC6" w14:textId="77777777" w:rsidTr="009C2FEC">
        <w:tc>
          <w:tcPr>
            <w:tcW w:w="980" w:type="dxa"/>
            <w:tcBorders>
              <w:top w:val="single" w:sz="4" w:space="0" w:color="auto"/>
              <w:left w:val="single" w:sz="4" w:space="0" w:color="auto"/>
              <w:bottom w:val="single" w:sz="4" w:space="0" w:color="auto"/>
              <w:right w:val="single" w:sz="4" w:space="0" w:color="auto"/>
            </w:tcBorders>
          </w:tcPr>
          <w:p w14:paraId="44E0CAF7" w14:textId="77777777" w:rsidR="009C2FEC" w:rsidRPr="009C2FEC" w:rsidRDefault="009C2FEC" w:rsidP="009C2FEC">
            <w:pPr>
              <w:spacing w:after="160" w:line="259" w:lineRule="auto"/>
              <w:rPr>
                <w:rFonts w:asciiTheme="majorHAnsi" w:hAnsiTheme="majorHAnsi" w:cstheme="majorHAnsi"/>
                <w:lang w:val="en-US"/>
              </w:rPr>
            </w:pPr>
          </w:p>
        </w:tc>
        <w:tc>
          <w:tcPr>
            <w:tcW w:w="1102" w:type="dxa"/>
            <w:tcBorders>
              <w:top w:val="single" w:sz="4" w:space="0" w:color="auto"/>
              <w:left w:val="single" w:sz="4" w:space="0" w:color="auto"/>
              <w:bottom w:val="single" w:sz="4" w:space="0" w:color="auto"/>
              <w:right w:val="single" w:sz="4" w:space="0" w:color="auto"/>
            </w:tcBorders>
            <w:hideMark/>
          </w:tcPr>
          <w:p w14:paraId="7ED732E7"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2</w:t>
            </w:r>
          </w:p>
        </w:tc>
        <w:tc>
          <w:tcPr>
            <w:tcW w:w="7330" w:type="dxa"/>
            <w:tcBorders>
              <w:top w:val="single" w:sz="4" w:space="0" w:color="auto"/>
              <w:left w:val="single" w:sz="4" w:space="0" w:color="auto"/>
              <w:bottom w:val="single" w:sz="4" w:space="0" w:color="auto"/>
              <w:right w:val="single" w:sz="4" w:space="0" w:color="auto"/>
            </w:tcBorders>
            <w:hideMark/>
          </w:tcPr>
          <w:p w14:paraId="20C8CB92"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- 02 từ láy được sử dụng trong văn bản: êm đềm, lơ lửng</w:t>
            </w:r>
          </w:p>
          <w:p w14:paraId="5236590F"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i/>
                <w:iCs/>
                <w:lang w:val="en-US"/>
              </w:rPr>
              <w:t xml:space="preserve">* </w:t>
            </w:r>
            <w:r w:rsidRPr="009C2FEC">
              <w:rPr>
                <w:rFonts w:asciiTheme="majorHAnsi" w:hAnsiTheme="majorHAnsi" w:cstheme="majorHAnsi"/>
                <w:b/>
                <w:i/>
                <w:iCs/>
                <w:lang w:val="en-US"/>
              </w:rPr>
              <w:t>Hướng dẫn chấm:</w:t>
            </w:r>
          </w:p>
          <w:p w14:paraId="0A03770F"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i/>
                <w:iCs/>
                <w:lang w:val="en-US"/>
              </w:rPr>
              <w:t xml:space="preserve">- HS trả lời đúng 01 từ như đáp án: 0,25 điểm. </w:t>
            </w:r>
          </w:p>
          <w:p w14:paraId="41FB2F6C"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i/>
                <w:iCs/>
                <w:lang w:val="en-US"/>
              </w:rPr>
              <w:t>- HS trả lời đúng 02 từ như đáp án: 0,5 điểm</w:t>
            </w:r>
          </w:p>
        </w:tc>
        <w:tc>
          <w:tcPr>
            <w:tcW w:w="1152" w:type="dxa"/>
            <w:tcBorders>
              <w:top w:val="single" w:sz="4" w:space="0" w:color="auto"/>
              <w:left w:val="single" w:sz="4" w:space="0" w:color="auto"/>
              <w:bottom w:val="single" w:sz="4" w:space="0" w:color="auto"/>
              <w:right w:val="single" w:sz="4" w:space="0" w:color="auto"/>
            </w:tcBorders>
            <w:hideMark/>
          </w:tcPr>
          <w:p w14:paraId="5C572C2E"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0,5</w:t>
            </w:r>
          </w:p>
        </w:tc>
      </w:tr>
      <w:tr w:rsidR="009C2FEC" w:rsidRPr="009C2FEC" w14:paraId="4A724F73" w14:textId="77777777" w:rsidTr="009C2FEC">
        <w:tc>
          <w:tcPr>
            <w:tcW w:w="980" w:type="dxa"/>
            <w:tcBorders>
              <w:top w:val="single" w:sz="4" w:space="0" w:color="auto"/>
              <w:left w:val="single" w:sz="4" w:space="0" w:color="auto"/>
              <w:bottom w:val="single" w:sz="4" w:space="0" w:color="auto"/>
              <w:right w:val="single" w:sz="4" w:space="0" w:color="auto"/>
            </w:tcBorders>
          </w:tcPr>
          <w:p w14:paraId="14438D4A" w14:textId="77777777" w:rsidR="009C2FEC" w:rsidRPr="009C2FEC" w:rsidRDefault="009C2FEC" w:rsidP="009C2FEC">
            <w:pPr>
              <w:spacing w:after="160" w:line="259" w:lineRule="auto"/>
              <w:rPr>
                <w:rFonts w:asciiTheme="majorHAnsi" w:hAnsiTheme="majorHAnsi" w:cstheme="majorHAnsi"/>
                <w:lang w:val="en-US"/>
              </w:rPr>
            </w:pPr>
          </w:p>
        </w:tc>
        <w:tc>
          <w:tcPr>
            <w:tcW w:w="1102" w:type="dxa"/>
            <w:tcBorders>
              <w:top w:val="single" w:sz="4" w:space="0" w:color="auto"/>
              <w:left w:val="single" w:sz="4" w:space="0" w:color="auto"/>
              <w:bottom w:val="single" w:sz="4" w:space="0" w:color="auto"/>
              <w:right w:val="single" w:sz="4" w:space="0" w:color="auto"/>
            </w:tcBorders>
            <w:hideMark/>
          </w:tcPr>
          <w:p w14:paraId="7E8FFB90"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3</w:t>
            </w:r>
          </w:p>
        </w:tc>
        <w:tc>
          <w:tcPr>
            <w:tcW w:w="7330" w:type="dxa"/>
            <w:tcBorders>
              <w:top w:val="single" w:sz="4" w:space="0" w:color="auto"/>
              <w:left w:val="single" w:sz="4" w:space="0" w:color="auto"/>
              <w:bottom w:val="single" w:sz="4" w:space="0" w:color="auto"/>
              <w:right w:val="single" w:sz="4" w:space="0" w:color="auto"/>
            </w:tcBorders>
            <w:hideMark/>
          </w:tcPr>
          <w:p w14:paraId="74B2BF8A"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i/>
                <w:iCs/>
                <w:lang w:val="en-US"/>
              </w:rPr>
              <w:t xml:space="preserve">- </w:t>
            </w:r>
            <w:r w:rsidRPr="009C2FEC">
              <w:rPr>
                <w:rFonts w:asciiTheme="majorHAnsi" w:hAnsiTheme="majorHAnsi" w:cstheme="majorHAnsi"/>
                <w:iCs/>
                <w:lang w:val="en-US"/>
              </w:rPr>
              <w:t>Tác dụng của biện pháp tu từ liệt kê được sử dung trong khổ thơ thứ nhất:</w:t>
            </w:r>
          </w:p>
          <w:p w14:paraId="086B17A2"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iCs/>
                <w:lang w:val="en-US"/>
              </w:rPr>
              <w:t>-Liệt kê:</w:t>
            </w:r>
            <w:r w:rsidRPr="009C2FEC">
              <w:rPr>
                <w:rFonts w:asciiTheme="majorHAnsi" w:hAnsiTheme="majorHAnsi" w:cstheme="majorHAnsi"/>
                <w:i/>
                <w:iCs/>
                <w:lang w:val="en-US"/>
              </w:rPr>
              <w:t xml:space="preserve"> </w:t>
            </w:r>
            <w:r w:rsidRPr="009C2FEC">
              <w:rPr>
                <w:rFonts w:asciiTheme="majorHAnsi" w:hAnsiTheme="majorHAnsi" w:cstheme="majorHAnsi"/>
                <w:iCs/>
                <w:lang w:val="en-US"/>
              </w:rPr>
              <w:t>mâm gỗ, muôi dừa, đũa mộc tre, gạo đỏ, cà thâm, vừng giã mặn, chè tươi nấu đặc</w:t>
            </w:r>
            <w:r w:rsidRPr="009C2FEC">
              <w:rPr>
                <w:rFonts w:asciiTheme="majorHAnsi" w:hAnsiTheme="majorHAnsi" w:cstheme="majorHAnsi"/>
                <w:i/>
                <w:iCs/>
                <w:lang w:val="en-US"/>
              </w:rPr>
              <w:t>( 03 từ trở lên được 0,25 điểm).</w:t>
            </w:r>
          </w:p>
          <w:p w14:paraId="0F765721" w14:textId="77777777" w:rsidR="009C2FEC" w:rsidRPr="009C2FEC" w:rsidRDefault="009C2FEC" w:rsidP="009C2FEC">
            <w:pPr>
              <w:spacing w:after="160" w:line="259" w:lineRule="auto"/>
              <w:rPr>
                <w:rFonts w:asciiTheme="majorHAnsi" w:hAnsiTheme="majorHAnsi" w:cstheme="majorHAnsi"/>
                <w:iCs/>
                <w:lang w:val="en-US"/>
              </w:rPr>
            </w:pPr>
            <w:r w:rsidRPr="009C2FEC">
              <w:rPr>
                <w:rFonts w:asciiTheme="majorHAnsi" w:hAnsiTheme="majorHAnsi" w:cstheme="majorHAnsi"/>
                <w:iCs/>
                <w:lang w:val="en-US"/>
              </w:rPr>
              <w:t>- Tác dụng</w:t>
            </w:r>
          </w:p>
          <w:p w14:paraId="49F94615"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iCs/>
                <w:lang w:val="en-US"/>
              </w:rPr>
              <w:t>+ Tạo nhịp điệu, giúp câu thơ trở nên sinh động</w:t>
            </w:r>
            <w:r w:rsidRPr="009C2FEC">
              <w:rPr>
                <w:rFonts w:asciiTheme="majorHAnsi" w:hAnsiTheme="majorHAnsi" w:cstheme="majorHAnsi"/>
                <w:i/>
                <w:iCs/>
                <w:lang w:val="en-US"/>
              </w:rPr>
              <w:t xml:space="preserve"> </w:t>
            </w:r>
          </w:p>
          <w:p w14:paraId="7B027D33" w14:textId="77777777" w:rsidR="009C2FEC" w:rsidRPr="009C2FEC" w:rsidRDefault="009C2FEC" w:rsidP="009C2FEC">
            <w:pPr>
              <w:spacing w:after="160" w:line="259" w:lineRule="auto"/>
              <w:rPr>
                <w:rFonts w:asciiTheme="majorHAnsi" w:hAnsiTheme="majorHAnsi" w:cstheme="majorHAnsi"/>
                <w:iCs/>
                <w:lang w:val="en-US"/>
              </w:rPr>
            </w:pPr>
            <w:r w:rsidRPr="009C2FEC">
              <w:rPr>
                <w:rFonts w:asciiTheme="majorHAnsi" w:hAnsiTheme="majorHAnsi" w:cstheme="majorHAnsi"/>
                <w:iCs/>
                <w:lang w:val="en-US"/>
              </w:rPr>
              <w:t>+ Nhấn mạnh, khắc họa, thể hiện sự giản dị, mộc mạc trong bữa cơm quê đồng thời thể hiện sự gắn bó với quê hương của tác giả.</w:t>
            </w:r>
          </w:p>
          <w:p w14:paraId="298A0B1C"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i/>
                <w:iCs/>
                <w:lang w:val="en-US"/>
              </w:rPr>
              <w:t xml:space="preserve">* </w:t>
            </w:r>
            <w:r w:rsidRPr="009C2FEC">
              <w:rPr>
                <w:rFonts w:asciiTheme="majorHAnsi" w:hAnsiTheme="majorHAnsi" w:cstheme="majorHAnsi"/>
                <w:b/>
                <w:i/>
                <w:iCs/>
                <w:lang w:val="en-US"/>
              </w:rPr>
              <w:t>Hướng dẫn chấm:</w:t>
            </w:r>
          </w:p>
          <w:p w14:paraId="2FD8F522"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i/>
                <w:iCs/>
                <w:lang w:val="en-US"/>
              </w:rPr>
              <w:t>- HS trả lời được ý 1 cho 0,25 điểm, ý 2 cho 0,25 điểm, ý 3 cho 0,5 điểm</w:t>
            </w:r>
          </w:p>
          <w:p w14:paraId="3140E987"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i/>
                <w:iCs/>
                <w:lang w:val="en-US"/>
              </w:rPr>
              <w:t>- HS trả lời không đúng như đáp án thì không cho điểm</w:t>
            </w:r>
          </w:p>
        </w:tc>
        <w:tc>
          <w:tcPr>
            <w:tcW w:w="1152" w:type="dxa"/>
            <w:tcBorders>
              <w:top w:val="single" w:sz="4" w:space="0" w:color="auto"/>
              <w:left w:val="single" w:sz="4" w:space="0" w:color="auto"/>
              <w:bottom w:val="single" w:sz="4" w:space="0" w:color="auto"/>
              <w:right w:val="single" w:sz="4" w:space="0" w:color="auto"/>
            </w:tcBorders>
            <w:hideMark/>
          </w:tcPr>
          <w:p w14:paraId="224BA128"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1,0</w:t>
            </w:r>
          </w:p>
        </w:tc>
      </w:tr>
      <w:tr w:rsidR="009C2FEC" w:rsidRPr="009C2FEC" w14:paraId="33235282" w14:textId="77777777" w:rsidTr="009C2FEC">
        <w:tc>
          <w:tcPr>
            <w:tcW w:w="980" w:type="dxa"/>
            <w:tcBorders>
              <w:top w:val="single" w:sz="4" w:space="0" w:color="auto"/>
              <w:left w:val="single" w:sz="4" w:space="0" w:color="auto"/>
              <w:bottom w:val="single" w:sz="4" w:space="0" w:color="auto"/>
              <w:right w:val="single" w:sz="4" w:space="0" w:color="auto"/>
            </w:tcBorders>
          </w:tcPr>
          <w:p w14:paraId="1E5ED967" w14:textId="77777777" w:rsidR="009C2FEC" w:rsidRPr="009C2FEC" w:rsidRDefault="009C2FEC" w:rsidP="009C2FEC">
            <w:pPr>
              <w:spacing w:after="160" w:line="259" w:lineRule="auto"/>
              <w:rPr>
                <w:rFonts w:asciiTheme="majorHAnsi" w:hAnsiTheme="majorHAnsi" w:cstheme="majorHAnsi"/>
                <w:lang w:val="en-US"/>
              </w:rPr>
            </w:pPr>
          </w:p>
        </w:tc>
        <w:tc>
          <w:tcPr>
            <w:tcW w:w="1102" w:type="dxa"/>
            <w:tcBorders>
              <w:top w:val="single" w:sz="4" w:space="0" w:color="auto"/>
              <w:left w:val="single" w:sz="4" w:space="0" w:color="auto"/>
              <w:bottom w:val="single" w:sz="4" w:space="0" w:color="auto"/>
              <w:right w:val="single" w:sz="4" w:space="0" w:color="auto"/>
            </w:tcBorders>
            <w:hideMark/>
          </w:tcPr>
          <w:p w14:paraId="37C70A1A"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4</w:t>
            </w:r>
          </w:p>
        </w:tc>
        <w:tc>
          <w:tcPr>
            <w:tcW w:w="7330" w:type="dxa"/>
            <w:tcBorders>
              <w:top w:val="single" w:sz="4" w:space="0" w:color="auto"/>
              <w:left w:val="single" w:sz="4" w:space="0" w:color="auto"/>
              <w:bottom w:val="single" w:sz="4" w:space="0" w:color="auto"/>
              <w:right w:val="single" w:sz="4" w:space="0" w:color="auto"/>
            </w:tcBorders>
            <w:hideMark/>
          </w:tcPr>
          <w:p w14:paraId="69DB5E6F"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Tình cảm, cảm xúc của nhân vật trữ tình được gợi ra từ hình ảnh bữa cơm quê:</w:t>
            </w:r>
          </w:p>
          <w:p w14:paraId="1FC2C41C"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 Hình ảnh bữa cơm quê giản dị, đơn sơ</w:t>
            </w:r>
          </w:p>
          <w:p w14:paraId="0DEA1C59"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 Tình cảm, cảm xúc: vui vẻ, thư thái, yêu mến và gắn bó với quê hương(</w:t>
            </w:r>
            <w:r w:rsidRPr="009C2FEC">
              <w:rPr>
                <w:rFonts w:asciiTheme="majorHAnsi" w:hAnsiTheme="majorHAnsi" w:cstheme="majorHAnsi"/>
                <w:i/>
                <w:lang w:val="en-US"/>
              </w:rPr>
              <w:t xml:space="preserve"> Nếu hs dung được từ bày tỏ tình cảm hoặc bày tỏ cảm </w:t>
            </w:r>
            <w:r w:rsidRPr="009C2FEC">
              <w:rPr>
                <w:rFonts w:asciiTheme="majorHAnsi" w:hAnsiTheme="majorHAnsi" w:cstheme="majorHAnsi"/>
                <w:i/>
                <w:lang w:val="en-US"/>
              </w:rPr>
              <w:lastRenderedPageBreak/>
              <w:t>xúc sẽ được 0,5 điểm; nếu dùng cả hai từ đều thể hiện tình cảm, cảm xúc thì được 0,75 điểm)</w:t>
            </w:r>
          </w:p>
          <w:p w14:paraId="694E4252"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i/>
                <w:iCs/>
                <w:lang w:val="en-US"/>
              </w:rPr>
              <w:t xml:space="preserve">* </w:t>
            </w:r>
            <w:r w:rsidRPr="009C2FEC">
              <w:rPr>
                <w:rFonts w:asciiTheme="majorHAnsi" w:hAnsiTheme="majorHAnsi" w:cstheme="majorHAnsi"/>
                <w:b/>
                <w:i/>
                <w:iCs/>
                <w:lang w:val="en-US"/>
              </w:rPr>
              <w:t>Hướng dẫn chấm:</w:t>
            </w:r>
          </w:p>
          <w:p w14:paraId="7A532245"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i/>
                <w:iCs/>
                <w:lang w:val="en-US"/>
              </w:rPr>
              <w:t>- HS trả lời được ý 1 cho 0,25 điểm, ý 2 cho 0,75 điểm</w:t>
            </w:r>
          </w:p>
        </w:tc>
        <w:tc>
          <w:tcPr>
            <w:tcW w:w="1152" w:type="dxa"/>
            <w:tcBorders>
              <w:top w:val="single" w:sz="4" w:space="0" w:color="auto"/>
              <w:left w:val="single" w:sz="4" w:space="0" w:color="auto"/>
              <w:bottom w:val="single" w:sz="4" w:space="0" w:color="auto"/>
              <w:right w:val="single" w:sz="4" w:space="0" w:color="auto"/>
            </w:tcBorders>
            <w:hideMark/>
          </w:tcPr>
          <w:p w14:paraId="6256B324"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lastRenderedPageBreak/>
              <w:t>1.0</w:t>
            </w:r>
          </w:p>
        </w:tc>
      </w:tr>
      <w:tr w:rsidR="009C2FEC" w:rsidRPr="009C2FEC" w14:paraId="56C31F2D" w14:textId="77777777" w:rsidTr="009C2FEC">
        <w:tc>
          <w:tcPr>
            <w:tcW w:w="980" w:type="dxa"/>
            <w:tcBorders>
              <w:top w:val="single" w:sz="4" w:space="0" w:color="auto"/>
              <w:left w:val="single" w:sz="4" w:space="0" w:color="auto"/>
              <w:bottom w:val="single" w:sz="4" w:space="0" w:color="auto"/>
              <w:right w:val="single" w:sz="4" w:space="0" w:color="auto"/>
            </w:tcBorders>
          </w:tcPr>
          <w:p w14:paraId="6D210450" w14:textId="77777777" w:rsidR="009C2FEC" w:rsidRPr="009C2FEC" w:rsidRDefault="009C2FEC" w:rsidP="009C2FEC">
            <w:pPr>
              <w:spacing w:after="160" w:line="259" w:lineRule="auto"/>
              <w:rPr>
                <w:rFonts w:asciiTheme="majorHAnsi" w:hAnsiTheme="majorHAnsi" w:cstheme="majorHAnsi"/>
                <w:lang w:val="en-US"/>
              </w:rPr>
            </w:pPr>
          </w:p>
        </w:tc>
        <w:tc>
          <w:tcPr>
            <w:tcW w:w="1102" w:type="dxa"/>
            <w:tcBorders>
              <w:top w:val="single" w:sz="4" w:space="0" w:color="auto"/>
              <w:left w:val="single" w:sz="4" w:space="0" w:color="auto"/>
              <w:bottom w:val="single" w:sz="4" w:space="0" w:color="auto"/>
              <w:right w:val="single" w:sz="4" w:space="0" w:color="auto"/>
            </w:tcBorders>
            <w:hideMark/>
          </w:tcPr>
          <w:p w14:paraId="26AF6F05"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5</w:t>
            </w:r>
          </w:p>
        </w:tc>
        <w:tc>
          <w:tcPr>
            <w:tcW w:w="7330" w:type="dxa"/>
            <w:tcBorders>
              <w:top w:val="single" w:sz="4" w:space="0" w:color="auto"/>
              <w:left w:val="single" w:sz="4" w:space="0" w:color="auto"/>
              <w:bottom w:val="single" w:sz="4" w:space="0" w:color="auto"/>
              <w:right w:val="single" w:sz="4" w:space="0" w:color="auto"/>
            </w:tcBorders>
          </w:tcPr>
          <w:p w14:paraId="3342D355"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Từ cảm xúc của nhân vật trữ tình, HS trình bày ý kiến của mình về chốn bình yên trong tâm hồn của mỗi người. Có thể theo một trong những hướng sau:</w:t>
            </w:r>
          </w:p>
          <w:p w14:paraId="25B2266B"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 Nơi con người được chở che, yêu thương…</w:t>
            </w:r>
          </w:p>
          <w:p w14:paraId="3E7895BD"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 Là quê hương, gia đình, là nơi tìm về sau những lần vấp ngã…</w:t>
            </w:r>
          </w:p>
          <w:p w14:paraId="33153659"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 Nơi con người được sống là chính mình, an nhiên, tự tại..</w:t>
            </w:r>
          </w:p>
          <w:p w14:paraId="4FD2C122" w14:textId="77777777" w:rsidR="009C2FEC" w:rsidRPr="009C2FEC" w:rsidRDefault="009C2FEC" w:rsidP="009C2FEC">
            <w:pPr>
              <w:spacing w:after="160" w:line="259" w:lineRule="auto"/>
              <w:rPr>
                <w:rFonts w:asciiTheme="majorHAnsi" w:hAnsiTheme="majorHAnsi" w:cstheme="majorHAnsi"/>
                <w:i/>
                <w:lang w:val="en-US"/>
              </w:rPr>
            </w:pPr>
            <w:r w:rsidRPr="009C2FEC">
              <w:rPr>
                <w:rFonts w:asciiTheme="majorHAnsi" w:hAnsiTheme="majorHAnsi" w:cstheme="majorHAnsi"/>
                <w:i/>
                <w:lang w:val="en-US"/>
              </w:rPr>
              <w:t>(Hs có thể diễn đạt khác, miễn hợp lí. Nhưng nếu chỉ có ý kiến mà không diễn giải thì chỉ được 0,5 điểm)</w:t>
            </w:r>
          </w:p>
          <w:p w14:paraId="63481628" w14:textId="77777777" w:rsidR="009C2FEC" w:rsidRPr="009C2FEC" w:rsidRDefault="009C2FEC" w:rsidP="009C2FEC">
            <w:pPr>
              <w:spacing w:after="160" w:line="259" w:lineRule="auto"/>
              <w:rPr>
                <w:rFonts w:asciiTheme="majorHAnsi" w:hAnsiTheme="majorHAnsi" w:cstheme="majorHAnsi"/>
                <w:i/>
                <w:iCs/>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5F86F072"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1,0</w:t>
            </w:r>
          </w:p>
        </w:tc>
      </w:tr>
      <w:tr w:rsidR="009C2FEC" w:rsidRPr="009C2FEC" w14:paraId="71BB5D45" w14:textId="77777777" w:rsidTr="009C2FEC">
        <w:tc>
          <w:tcPr>
            <w:tcW w:w="980" w:type="dxa"/>
            <w:tcBorders>
              <w:top w:val="single" w:sz="4" w:space="0" w:color="auto"/>
              <w:left w:val="single" w:sz="4" w:space="0" w:color="auto"/>
              <w:bottom w:val="single" w:sz="4" w:space="0" w:color="auto"/>
              <w:right w:val="single" w:sz="4" w:space="0" w:color="auto"/>
            </w:tcBorders>
            <w:hideMark/>
          </w:tcPr>
          <w:p w14:paraId="168FF26B" w14:textId="77777777" w:rsidR="009C2FEC" w:rsidRPr="009C2FEC" w:rsidRDefault="009C2FEC" w:rsidP="009C2FEC">
            <w:pPr>
              <w:spacing w:after="160" w:line="259" w:lineRule="auto"/>
              <w:rPr>
                <w:rFonts w:asciiTheme="majorHAnsi" w:hAnsiTheme="majorHAnsi" w:cstheme="majorHAnsi"/>
                <w:b/>
                <w:lang w:val="en-US"/>
              </w:rPr>
            </w:pPr>
            <w:r w:rsidRPr="009C2FEC">
              <w:rPr>
                <w:rFonts w:asciiTheme="majorHAnsi" w:hAnsiTheme="majorHAnsi" w:cstheme="majorHAnsi"/>
                <w:b/>
                <w:lang w:val="en-US"/>
              </w:rPr>
              <w:t>PHẦN VIẾT</w:t>
            </w:r>
          </w:p>
        </w:tc>
        <w:tc>
          <w:tcPr>
            <w:tcW w:w="1102" w:type="dxa"/>
            <w:tcBorders>
              <w:top w:val="single" w:sz="4" w:space="0" w:color="auto"/>
              <w:left w:val="single" w:sz="4" w:space="0" w:color="auto"/>
              <w:bottom w:val="single" w:sz="4" w:space="0" w:color="auto"/>
              <w:right w:val="single" w:sz="4" w:space="0" w:color="auto"/>
            </w:tcBorders>
          </w:tcPr>
          <w:p w14:paraId="2B53AA05" w14:textId="77777777" w:rsidR="009C2FEC" w:rsidRPr="009C2FEC" w:rsidRDefault="009C2FEC" w:rsidP="009C2FEC">
            <w:pPr>
              <w:spacing w:after="160" w:line="259" w:lineRule="auto"/>
              <w:rPr>
                <w:rFonts w:asciiTheme="majorHAnsi" w:hAnsiTheme="majorHAnsi" w:cstheme="majorHAnsi"/>
                <w:lang w:val="en-US"/>
              </w:rPr>
            </w:pPr>
          </w:p>
        </w:tc>
        <w:tc>
          <w:tcPr>
            <w:tcW w:w="7330" w:type="dxa"/>
            <w:tcBorders>
              <w:top w:val="single" w:sz="4" w:space="0" w:color="auto"/>
              <w:left w:val="single" w:sz="4" w:space="0" w:color="auto"/>
              <w:bottom w:val="single" w:sz="4" w:space="0" w:color="auto"/>
              <w:right w:val="single" w:sz="4" w:space="0" w:color="auto"/>
            </w:tcBorders>
          </w:tcPr>
          <w:p w14:paraId="43AE4FAB" w14:textId="77777777" w:rsidR="009C2FEC" w:rsidRPr="009C2FEC" w:rsidRDefault="009C2FEC" w:rsidP="009C2FEC">
            <w:pPr>
              <w:spacing w:after="160" w:line="259" w:lineRule="auto"/>
              <w:rPr>
                <w:rFonts w:asciiTheme="majorHAnsi" w:hAnsiTheme="majorHAnsi" w:cstheme="majorHAnsi"/>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11332266"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6,0</w:t>
            </w:r>
          </w:p>
        </w:tc>
      </w:tr>
      <w:tr w:rsidR="009C2FEC" w:rsidRPr="009C2FEC" w14:paraId="07C0363C" w14:textId="77777777" w:rsidTr="009C2FEC">
        <w:tc>
          <w:tcPr>
            <w:tcW w:w="980" w:type="dxa"/>
            <w:vMerge w:val="restart"/>
            <w:tcBorders>
              <w:top w:val="single" w:sz="4" w:space="0" w:color="auto"/>
              <w:left w:val="single" w:sz="4" w:space="0" w:color="auto"/>
              <w:bottom w:val="single" w:sz="4" w:space="0" w:color="auto"/>
              <w:right w:val="single" w:sz="4" w:space="0" w:color="auto"/>
            </w:tcBorders>
            <w:hideMark/>
          </w:tcPr>
          <w:p w14:paraId="3BF62570" w14:textId="77777777" w:rsidR="009C2FEC" w:rsidRPr="009C2FEC" w:rsidRDefault="009C2FEC" w:rsidP="009C2FEC">
            <w:pPr>
              <w:spacing w:after="160" w:line="259" w:lineRule="auto"/>
              <w:rPr>
                <w:rFonts w:asciiTheme="majorHAnsi" w:hAnsiTheme="majorHAnsi" w:cstheme="majorHAnsi"/>
                <w:b/>
                <w:lang w:val="en-US"/>
              </w:rPr>
            </w:pPr>
            <w:r w:rsidRPr="009C2FEC">
              <w:rPr>
                <w:rFonts w:asciiTheme="majorHAnsi" w:hAnsiTheme="majorHAnsi" w:cstheme="majorHAnsi"/>
                <w:b/>
                <w:lang w:val="en-US"/>
              </w:rPr>
              <w:t>Câu 1</w:t>
            </w:r>
          </w:p>
        </w:tc>
        <w:tc>
          <w:tcPr>
            <w:tcW w:w="1102" w:type="dxa"/>
            <w:tcBorders>
              <w:top w:val="single" w:sz="4" w:space="0" w:color="auto"/>
              <w:left w:val="single" w:sz="4" w:space="0" w:color="auto"/>
              <w:bottom w:val="single" w:sz="4" w:space="0" w:color="auto"/>
              <w:right w:val="single" w:sz="4" w:space="0" w:color="auto"/>
            </w:tcBorders>
          </w:tcPr>
          <w:p w14:paraId="6D071FD0" w14:textId="77777777" w:rsidR="009C2FEC" w:rsidRPr="009C2FEC" w:rsidRDefault="009C2FEC" w:rsidP="009C2FEC">
            <w:pPr>
              <w:spacing w:after="160" w:line="259" w:lineRule="auto"/>
              <w:rPr>
                <w:rFonts w:asciiTheme="majorHAnsi" w:hAnsiTheme="majorHAnsi" w:cstheme="majorHAnsi"/>
                <w:lang w:val="en-US"/>
              </w:rPr>
            </w:pPr>
          </w:p>
        </w:tc>
        <w:tc>
          <w:tcPr>
            <w:tcW w:w="7330" w:type="dxa"/>
            <w:tcBorders>
              <w:top w:val="single" w:sz="4" w:space="0" w:color="auto"/>
              <w:left w:val="single" w:sz="4" w:space="0" w:color="auto"/>
              <w:bottom w:val="single" w:sz="4" w:space="0" w:color="auto"/>
              <w:right w:val="single" w:sz="4" w:space="0" w:color="auto"/>
            </w:tcBorders>
            <w:hideMark/>
          </w:tcPr>
          <w:p w14:paraId="455C5E81"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Viết đoạn văn nghị luận (khoảng 150 chữ) phân tích nội dung, nghệ thuật của văn bản đã cho ở phần Đọc hiểu.</w:t>
            </w:r>
          </w:p>
        </w:tc>
        <w:tc>
          <w:tcPr>
            <w:tcW w:w="1152" w:type="dxa"/>
            <w:tcBorders>
              <w:top w:val="single" w:sz="4" w:space="0" w:color="auto"/>
              <w:left w:val="single" w:sz="4" w:space="0" w:color="auto"/>
              <w:bottom w:val="single" w:sz="4" w:space="0" w:color="auto"/>
              <w:right w:val="single" w:sz="4" w:space="0" w:color="auto"/>
            </w:tcBorders>
            <w:hideMark/>
          </w:tcPr>
          <w:p w14:paraId="03A26318"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2,0</w:t>
            </w:r>
          </w:p>
        </w:tc>
      </w:tr>
      <w:tr w:rsidR="009C2FEC" w:rsidRPr="009C2FEC" w14:paraId="2C968B5A" w14:textId="77777777" w:rsidTr="009C2FEC">
        <w:tc>
          <w:tcPr>
            <w:tcW w:w="0" w:type="auto"/>
            <w:vMerge/>
            <w:tcBorders>
              <w:top w:val="single" w:sz="4" w:space="0" w:color="auto"/>
              <w:left w:val="single" w:sz="4" w:space="0" w:color="auto"/>
              <w:bottom w:val="single" w:sz="4" w:space="0" w:color="auto"/>
              <w:right w:val="single" w:sz="4" w:space="0" w:color="auto"/>
            </w:tcBorders>
            <w:vAlign w:val="center"/>
            <w:hideMark/>
          </w:tcPr>
          <w:p w14:paraId="73ED5D35" w14:textId="77777777" w:rsidR="009C2FEC" w:rsidRPr="009C2FEC" w:rsidRDefault="009C2FEC" w:rsidP="009C2FEC">
            <w:pPr>
              <w:spacing w:after="160" w:line="259" w:lineRule="auto"/>
              <w:rPr>
                <w:rFonts w:asciiTheme="majorHAnsi" w:hAnsiTheme="majorHAnsi" w:cstheme="majorHAnsi"/>
                <w:b/>
                <w:lang w:val="en-US"/>
              </w:rPr>
            </w:pPr>
          </w:p>
        </w:tc>
        <w:tc>
          <w:tcPr>
            <w:tcW w:w="1102" w:type="dxa"/>
            <w:tcBorders>
              <w:top w:val="single" w:sz="4" w:space="0" w:color="auto"/>
              <w:left w:val="single" w:sz="4" w:space="0" w:color="auto"/>
              <w:bottom w:val="single" w:sz="4" w:space="0" w:color="auto"/>
              <w:right w:val="single" w:sz="4" w:space="0" w:color="auto"/>
            </w:tcBorders>
            <w:hideMark/>
          </w:tcPr>
          <w:p w14:paraId="741DAA0B"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1</w:t>
            </w:r>
          </w:p>
        </w:tc>
        <w:tc>
          <w:tcPr>
            <w:tcW w:w="7330" w:type="dxa"/>
            <w:tcBorders>
              <w:top w:val="single" w:sz="4" w:space="0" w:color="auto"/>
              <w:left w:val="single" w:sz="4" w:space="0" w:color="auto"/>
              <w:bottom w:val="single" w:sz="4" w:space="0" w:color="auto"/>
              <w:right w:val="single" w:sz="4" w:space="0" w:color="auto"/>
            </w:tcBorders>
            <w:hideMark/>
          </w:tcPr>
          <w:p w14:paraId="31116880"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b/>
                <w:i/>
                <w:lang w:val="en-US"/>
              </w:rPr>
              <w:t>Xác định được yêu cầu về hình thức, dung lượng của đoạn văn:</w:t>
            </w:r>
            <w:r w:rsidRPr="009C2FEC">
              <w:rPr>
                <w:rFonts w:asciiTheme="majorHAnsi" w:hAnsiTheme="majorHAnsi" w:cstheme="majorHAnsi"/>
                <w:lang w:val="en-US"/>
              </w:rPr>
              <w:t xml:space="preserve"> </w:t>
            </w:r>
            <w:r w:rsidRPr="009C2FEC">
              <w:rPr>
                <w:rFonts w:asciiTheme="majorHAnsi" w:hAnsiTheme="majorHAnsi" w:cstheme="majorHAnsi"/>
                <w:i/>
                <w:lang w:val="en-US"/>
              </w:rPr>
              <w:t>Đảm bảo yêu cầu về hình thức( có đủ các phần mở đoạn, thân doạn, kết đoạn và dung lượng (khoảng 150 chữ) của đoạn văn. Hs có thể trình bày đoạn văn theo cách diễn dịch, quy nạp, phối hợp…</w:t>
            </w:r>
          </w:p>
        </w:tc>
        <w:tc>
          <w:tcPr>
            <w:tcW w:w="1152" w:type="dxa"/>
            <w:tcBorders>
              <w:top w:val="single" w:sz="4" w:space="0" w:color="auto"/>
              <w:left w:val="single" w:sz="4" w:space="0" w:color="auto"/>
              <w:bottom w:val="single" w:sz="4" w:space="0" w:color="auto"/>
              <w:right w:val="single" w:sz="4" w:space="0" w:color="auto"/>
            </w:tcBorders>
            <w:hideMark/>
          </w:tcPr>
          <w:p w14:paraId="03E2BDC3"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0,25</w:t>
            </w:r>
          </w:p>
        </w:tc>
      </w:tr>
      <w:tr w:rsidR="009C2FEC" w:rsidRPr="009C2FEC" w14:paraId="2B58EA70" w14:textId="77777777" w:rsidTr="009C2FEC">
        <w:tc>
          <w:tcPr>
            <w:tcW w:w="0" w:type="auto"/>
            <w:vMerge/>
            <w:tcBorders>
              <w:top w:val="single" w:sz="4" w:space="0" w:color="auto"/>
              <w:left w:val="single" w:sz="4" w:space="0" w:color="auto"/>
              <w:bottom w:val="single" w:sz="4" w:space="0" w:color="auto"/>
              <w:right w:val="single" w:sz="4" w:space="0" w:color="auto"/>
            </w:tcBorders>
            <w:vAlign w:val="center"/>
            <w:hideMark/>
          </w:tcPr>
          <w:p w14:paraId="266CC74D" w14:textId="77777777" w:rsidR="009C2FEC" w:rsidRPr="009C2FEC" w:rsidRDefault="009C2FEC" w:rsidP="009C2FEC">
            <w:pPr>
              <w:spacing w:after="160" w:line="259" w:lineRule="auto"/>
              <w:rPr>
                <w:rFonts w:asciiTheme="majorHAnsi" w:hAnsiTheme="majorHAnsi" w:cstheme="majorHAnsi"/>
                <w:b/>
                <w:lang w:val="en-US"/>
              </w:rPr>
            </w:pPr>
          </w:p>
        </w:tc>
        <w:tc>
          <w:tcPr>
            <w:tcW w:w="1102" w:type="dxa"/>
            <w:tcBorders>
              <w:top w:val="single" w:sz="4" w:space="0" w:color="auto"/>
              <w:left w:val="single" w:sz="4" w:space="0" w:color="auto"/>
              <w:bottom w:val="single" w:sz="4" w:space="0" w:color="auto"/>
              <w:right w:val="single" w:sz="4" w:space="0" w:color="auto"/>
            </w:tcBorders>
            <w:hideMark/>
          </w:tcPr>
          <w:p w14:paraId="36269304"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2</w:t>
            </w:r>
          </w:p>
        </w:tc>
        <w:tc>
          <w:tcPr>
            <w:tcW w:w="7330" w:type="dxa"/>
            <w:tcBorders>
              <w:top w:val="single" w:sz="4" w:space="0" w:color="auto"/>
              <w:left w:val="single" w:sz="4" w:space="0" w:color="auto"/>
              <w:bottom w:val="single" w:sz="4" w:space="0" w:color="auto"/>
              <w:right w:val="single" w:sz="4" w:space="0" w:color="auto"/>
            </w:tcBorders>
            <w:hideMark/>
          </w:tcPr>
          <w:p w14:paraId="00E2C338"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b/>
                <w:i/>
                <w:lang w:val="en-US"/>
              </w:rPr>
              <w:t>Xác định đúng vấn đề nghị luận:</w:t>
            </w:r>
            <w:r w:rsidRPr="009C2FEC">
              <w:rPr>
                <w:rFonts w:asciiTheme="majorHAnsi" w:hAnsiTheme="majorHAnsi" w:cstheme="majorHAnsi"/>
                <w:lang w:val="en-US"/>
              </w:rPr>
              <w:t xml:space="preserve"> </w:t>
            </w:r>
            <w:r w:rsidRPr="009C2FEC">
              <w:rPr>
                <w:rFonts w:asciiTheme="majorHAnsi" w:hAnsiTheme="majorHAnsi" w:cstheme="majorHAnsi"/>
                <w:i/>
                <w:lang w:val="en-US"/>
              </w:rPr>
              <w:t>Phân tích nội dung, nghệ thuật của văn bản : Bữa cơm quê- Đoàn Văn Cừ.</w:t>
            </w:r>
          </w:p>
        </w:tc>
        <w:tc>
          <w:tcPr>
            <w:tcW w:w="1152" w:type="dxa"/>
            <w:tcBorders>
              <w:top w:val="single" w:sz="4" w:space="0" w:color="auto"/>
              <w:left w:val="single" w:sz="4" w:space="0" w:color="auto"/>
              <w:bottom w:val="single" w:sz="4" w:space="0" w:color="auto"/>
              <w:right w:val="single" w:sz="4" w:space="0" w:color="auto"/>
            </w:tcBorders>
            <w:hideMark/>
          </w:tcPr>
          <w:p w14:paraId="1667E8C1"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0,25</w:t>
            </w:r>
          </w:p>
        </w:tc>
      </w:tr>
      <w:tr w:rsidR="009C2FEC" w:rsidRPr="009C2FEC" w14:paraId="02E2DDDC" w14:textId="77777777" w:rsidTr="009C2FEC">
        <w:tc>
          <w:tcPr>
            <w:tcW w:w="0" w:type="auto"/>
            <w:vMerge/>
            <w:tcBorders>
              <w:top w:val="single" w:sz="4" w:space="0" w:color="auto"/>
              <w:left w:val="single" w:sz="4" w:space="0" w:color="auto"/>
              <w:bottom w:val="single" w:sz="4" w:space="0" w:color="auto"/>
              <w:right w:val="single" w:sz="4" w:space="0" w:color="auto"/>
            </w:tcBorders>
            <w:vAlign w:val="center"/>
            <w:hideMark/>
          </w:tcPr>
          <w:p w14:paraId="0D26A41E" w14:textId="77777777" w:rsidR="009C2FEC" w:rsidRPr="009C2FEC" w:rsidRDefault="009C2FEC" w:rsidP="009C2FEC">
            <w:pPr>
              <w:spacing w:after="160" w:line="259" w:lineRule="auto"/>
              <w:rPr>
                <w:rFonts w:asciiTheme="majorHAnsi" w:hAnsiTheme="majorHAnsi" w:cstheme="majorHAnsi"/>
                <w:b/>
                <w:lang w:val="en-US"/>
              </w:rPr>
            </w:pPr>
          </w:p>
        </w:tc>
        <w:tc>
          <w:tcPr>
            <w:tcW w:w="1102" w:type="dxa"/>
            <w:tcBorders>
              <w:top w:val="single" w:sz="4" w:space="0" w:color="auto"/>
              <w:left w:val="single" w:sz="4" w:space="0" w:color="auto"/>
              <w:bottom w:val="single" w:sz="4" w:space="0" w:color="auto"/>
              <w:right w:val="single" w:sz="4" w:space="0" w:color="auto"/>
            </w:tcBorders>
            <w:hideMark/>
          </w:tcPr>
          <w:p w14:paraId="1E72D16E"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3</w:t>
            </w:r>
          </w:p>
        </w:tc>
        <w:tc>
          <w:tcPr>
            <w:tcW w:w="7330" w:type="dxa"/>
            <w:tcBorders>
              <w:top w:val="single" w:sz="4" w:space="0" w:color="auto"/>
              <w:left w:val="single" w:sz="4" w:space="0" w:color="auto"/>
              <w:bottom w:val="single" w:sz="4" w:space="0" w:color="auto"/>
              <w:right w:val="single" w:sz="4" w:space="0" w:color="auto"/>
            </w:tcBorders>
            <w:hideMark/>
          </w:tcPr>
          <w:p w14:paraId="35D91F79" w14:textId="77777777" w:rsidR="009C2FEC" w:rsidRPr="009C2FEC" w:rsidRDefault="009C2FEC" w:rsidP="009C2FEC">
            <w:pPr>
              <w:spacing w:after="160" w:line="259" w:lineRule="auto"/>
              <w:rPr>
                <w:rFonts w:asciiTheme="majorHAnsi" w:hAnsiTheme="majorHAnsi" w:cstheme="majorHAnsi"/>
                <w:b/>
                <w:i/>
                <w:lang w:val="en-US"/>
              </w:rPr>
            </w:pPr>
            <w:r w:rsidRPr="009C2FEC">
              <w:rPr>
                <w:rFonts w:asciiTheme="majorHAnsi" w:hAnsiTheme="majorHAnsi" w:cstheme="majorHAnsi"/>
                <w:b/>
                <w:i/>
                <w:lang w:val="en-US"/>
              </w:rPr>
              <w:t>Viết đoạn văn đảm bảo yêu cầu:</w:t>
            </w:r>
          </w:p>
          <w:p w14:paraId="6599311F" w14:textId="77777777" w:rsidR="009C2FEC" w:rsidRPr="009C2FEC" w:rsidRDefault="009C2FEC" w:rsidP="009C2FEC">
            <w:pPr>
              <w:spacing w:after="160" w:line="259" w:lineRule="auto"/>
              <w:rPr>
                <w:rFonts w:asciiTheme="majorHAnsi" w:hAnsiTheme="majorHAnsi" w:cstheme="majorHAnsi"/>
                <w:i/>
                <w:lang w:val="en-US"/>
              </w:rPr>
            </w:pPr>
            <w:r w:rsidRPr="009C2FEC">
              <w:rPr>
                <w:rFonts w:asciiTheme="majorHAnsi" w:hAnsiTheme="majorHAnsi" w:cstheme="majorHAnsi"/>
                <w:i/>
                <w:lang w:val="en-US"/>
              </w:rPr>
              <w:t>Lựa chọn được các thao tác lập luận phù hợp, kết hợp chặt chẽ lí lẽ và dẫn chứng trên cơ sở đảm bảo những nội dung sau:</w:t>
            </w:r>
          </w:p>
          <w:p w14:paraId="40FE516C"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-Bài thơ lấy cảm hứng/ đề tài từ hình ảnh rất đỗi thân thuộc, gắn bó với cuộc sống của con người-  hình ảnh Bữa cơm quê với những vật dụng quen thuộc, món ăn dân dã.</w:t>
            </w:r>
          </w:p>
          <w:p w14:paraId="778669EF"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Qua đó tác giả muốn gửi gắm đến người đọc thông điệp: Tuy cuộc sống vất vả, nghèo khó nhưng thư thái về tâm hồn, cuộc sống đơn giản mà hạnh phúc.</w:t>
            </w:r>
          </w:p>
          <w:p w14:paraId="7A9ADD86"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 Thể thơ 7 chữ, ngôn ngữ giản dị, gần gũi, giàu hình ảnh, biện pháp tu từ liệt kê…</w:t>
            </w:r>
          </w:p>
          <w:p w14:paraId="22314682" w14:textId="77777777" w:rsidR="009C2FEC" w:rsidRPr="009C2FEC" w:rsidRDefault="009C2FEC" w:rsidP="009C2FEC">
            <w:pPr>
              <w:spacing w:after="160" w:line="259" w:lineRule="auto"/>
              <w:rPr>
                <w:rFonts w:asciiTheme="majorHAnsi" w:hAnsiTheme="majorHAnsi" w:cstheme="majorHAnsi"/>
                <w:b/>
                <w:i/>
                <w:lang w:val="en-US"/>
              </w:rPr>
            </w:pPr>
            <w:r w:rsidRPr="009C2FEC">
              <w:rPr>
                <w:rFonts w:asciiTheme="majorHAnsi" w:hAnsiTheme="majorHAnsi" w:cstheme="majorHAnsi"/>
                <w:b/>
                <w:i/>
                <w:lang w:val="en-US"/>
              </w:rPr>
              <w:t>Hướng dẫn chấm:</w:t>
            </w:r>
          </w:p>
          <w:p w14:paraId="576AA132" w14:textId="77777777" w:rsidR="009C2FEC" w:rsidRPr="009C2FEC" w:rsidRDefault="009C2FEC" w:rsidP="009C2FEC">
            <w:pPr>
              <w:spacing w:after="160" w:line="259" w:lineRule="auto"/>
              <w:rPr>
                <w:rFonts w:asciiTheme="majorHAnsi" w:hAnsiTheme="majorHAnsi" w:cstheme="majorHAnsi"/>
                <w:i/>
                <w:lang w:val="en-US"/>
              </w:rPr>
            </w:pPr>
            <w:r w:rsidRPr="009C2FEC">
              <w:rPr>
                <w:rFonts w:asciiTheme="majorHAnsi" w:hAnsiTheme="majorHAnsi" w:cstheme="majorHAnsi"/>
                <w:i/>
                <w:lang w:val="en-US"/>
              </w:rPr>
              <w:t>- Hs nhận xét, đánh giá được ý về nội dung:0,75 điểm</w:t>
            </w:r>
          </w:p>
          <w:p w14:paraId="30B6EF4E"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i/>
                <w:lang w:val="en-US"/>
              </w:rPr>
              <w:t>- Hs nêu được 2 ý về nghệ thuật: 0,25 điểm</w:t>
            </w:r>
          </w:p>
        </w:tc>
        <w:tc>
          <w:tcPr>
            <w:tcW w:w="1152" w:type="dxa"/>
            <w:tcBorders>
              <w:top w:val="single" w:sz="4" w:space="0" w:color="auto"/>
              <w:left w:val="single" w:sz="4" w:space="0" w:color="auto"/>
              <w:bottom w:val="single" w:sz="4" w:space="0" w:color="auto"/>
              <w:right w:val="single" w:sz="4" w:space="0" w:color="auto"/>
            </w:tcBorders>
          </w:tcPr>
          <w:p w14:paraId="75074BA4" w14:textId="77777777" w:rsidR="009C2FEC" w:rsidRPr="009C2FEC" w:rsidRDefault="009C2FEC" w:rsidP="009C2FEC">
            <w:pPr>
              <w:spacing w:after="160" w:line="259" w:lineRule="auto"/>
              <w:rPr>
                <w:rFonts w:asciiTheme="majorHAnsi" w:hAnsiTheme="majorHAnsi" w:cstheme="majorHAnsi"/>
                <w:lang w:val="en-US"/>
              </w:rPr>
            </w:pPr>
          </w:p>
          <w:p w14:paraId="33EDB748" w14:textId="77777777" w:rsidR="009C2FEC" w:rsidRPr="009C2FEC" w:rsidRDefault="009C2FEC" w:rsidP="009C2FEC">
            <w:pPr>
              <w:spacing w:after="160" w:line="259" w:lineRule="auto"/>
              <w:rPr>
                <w:rFonts w:asciiTheme="majorHAnsi" w:hAnsiTheme="majorHAnsi" w:cstheme="majorHAnsi"/>
                <w:lang w:val="en-US"/>
              </w:rPr>
            </w:pPr>
          </w:p>
          <w:p w14:paraId="419D23CA" w14:textId="77777777" w:rsidR="009C2FEC" w:rsidRPr="009C2FEC" w:rsidRDefault="009C2FEC" w:rsidP="009C2FEC">
            <w:pPr>
              <w:spacing w:after="160" w:line="259" w:lineRule="auto"/>
              <w:rPr>
                <w:rFonts w:asciiTheme="majorHAnsi" w:hAnsiTheme="majorHAnsi" w:cstheme="majorHAnsi"/>
                <w:lang w:val="en-US"/>
              </w:rPr>
            </w:pPr>
          </w:p>
          <w:p w14:paraId="4472E608"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0,25</w:t>
            </w:r>
          </w:p>
          <w:p w14:paraId="06EF9F18" w14:textId="77777777" w:rsidR="009C2FEC" w:rsidRPr="009C2FEC" w:rsidRDefault="009C2FEC" w:rsidP="009C2FEC">
            <w:pPr>
              <w:spacing w:after="160" w:line="259" w:lineRule="auto"/>
              <w:rPr>
                <w:rFonts w:asciiTheme="majorHAnsi" w:hAnsiTheme="majorHAnsi" w:cstheme="majorHAnsi"/>
                <w:lang w:val="en-US"/>
              </w:rPr>
            </w:pPr>
          </w:p>
          <w:p w14:paraId="31B71B8F" w14:textId="77777777" w:rsidR="009C2FEC" w:rsidRPr="009C2FEC" w:rsidRDefault="009C2FEC" w:rsidP="009C2FEC">
            <w:pPr>
              <w:spacing w:after="160" w:line="259" w:lineRule="auto"/>
              <w:rPr>
                <w:rFonts w:asciiTheme="majorHAnsi" w:hAnsiTheme="majorHAnsi" w:cstheme="majorHAnsi"/>
                <w:lang w:val="en-US"/>
              </w:rPr>
            </w:pPr>
          </w:p>
          <w:p w14:paraId="58A90D7F"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 xml:space="preserve">    0,5</w:t>
            </w:r>
          </w:p>
          <w:p w14:paraId="6877A517" w14:textId="77777777" w:rsidR="009C2FEC" w:rsidRPr="009C2FEC" w:rsidRDefault="009C2FEC" w:rsidP="009C2FEC">
            <w:pPr>
              <w:spacing w:after="160" w:line="259" w:lineRule="auto"/>
              <w:rPr>
                <w:rFonts w:asciiTheme="majorHAnsi" w:hAnsiTheme="majorHAnsi" w:cstheme="majorHAnsi"/>
                <w:lang w:val="en-US"/>
              </w:rPr>
            </w:pPr>
          </w:p>
          <w:p w14:paraId="51054908"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 xml:space="preserve">    </w:t>
            </w:r>
          </w:p>
          <w:p w14:paraId="52CFA467"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 xml:space="preserve">    0,25</w:t>
            </w:r>
          </w:p>
        </w:tc>
      </w:tr>
      <w:tr w:rsidR="009C2FEC" w:rsidRPr="009C2FEC" w14:paraId="4A5E56CA" w14:textId="77777777" w:rsidTr="009C2FEC">
        <w:tc>
          <w:tcPr>
            <w:tcW w:w="0" w:type="auto"/>
            <w:vMerge/>
            <w:tcBorders>
              <w:top w:val="single" w:sz="4" w:space="0" w:color="auto"/>
              <w:left w:val="single" w:sz="4" w:space="0" w:color="auto"/>
              <w:bottom w:val="single" w:sz="4" w:space="0" w:color="auto"/>
              <w:right w:val="single" w:sz="4" w:space="0" w:color="auto"/>
            </w:tcBorders>
            <w:vAlign w:val="center"/>
            <w:hideMark/>
          </w:tcPr>
          <w:p w14:paraId="5465FD9D" w14:textId="77777777" w:rsidR="009C2FEC" w:rsidRPr="009C2FEC" w:rsidRDefault="009C2FEC" w:rsidP="009C2FEC">
            <w:pPr>
              <w:spacing w:after="160" w:line="259" w:lineRule="auto"/>
              <w:rPr>
                <w:rFonts w:asciiTheme="majorHAnsi" w:hAnsiTheme="majorHAnsi" w:cstheme="majorHAnsi"/>
                <w:b/>
                <w:lang w:val="en-US"/>
              </w:rPr>
            </w:pPr>
          </w:p>
        </w:tc>
        <w:tc>
          <w:tcPr>
            <w:tcW w:w="1102" w:type="dxa"/>
            <w:tcBorders>
              <w:top w:val="single" w:sz="4" w:space="0" w:color="auto"/>
              <w:left w:val="single" w:sz="4" w:space="0" w:color="auto"/>
              <w:bottom w:val="single" w:sz="4" w:space="0" w:color="auto"/>
              <w:right w:val="single" w:sz="4" w:space="0" w:color="auto"/>
            </w:tcBorders>
            <w:hideMark/>
          </w:tcPr>
          <w:p w14:paraId="67BF4ED2"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4</w:t>
            </w:r>
          </w:p>
        </w:tc>
        <w:tc>
          <w:tcPr>
            <w:tcW w:w="7330" w:type="dxa"/>
            <w:tcBorders>
              <w:top w:val="single" w:sz="4" w:space="0" w:color="auto"/>
              <w:left w:val="single" w:sz="4" w:space="0" w:color="auto"/>
              <w:bottom w:val="single" w:sz="4" w:space="0" w:color="auto"/>
              <w:right w:val="single" w:sz="4" w:space="0" w:color="auto"/>
            </w:tcBorders>
            <w:hideMark/>
          </w:tcPr>
          <w:p w14:paraId="313FB684"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b/>
                <w:i/>
                <w:lang w:val="en-US"/>
              </w:rPr>
              <w:t>Diễn đạt:</w:t>
            </w:r>
            <w:r w:rsidRPr="009C2FEC">
              <w:rPr>
                <w:rFonts w:asciiTheme="majorHAnsi" w:hAnsiTheme="majorHAnsi" w:cstheme="majorHAnsi"/>
                <w:lang w:val="en-US"/>
              </w:rPr>
              <w:t xml:space="preserve"> Đảm bảo chuẩn chính tả, dung từ, ngữ pháp tiếng Việt, liên kết câu trong đoạn văn.</w:t>
            </w:r>
          </w:p>
        </w:tc>
        <w:tc>
          <w:tcPr>
            <w:tcW w:w="1152" w:type="dxa"/>
            <w:tcBorders>
              <w:top w:val="single" w:sz="4" w:space="0" w:color="auto"/>
              <w:left w:val="single" w:sz="4" w:space="0" w:color="auto"/>
              <w:bottom w:val="single" w:sz="4" w:space="0" w:color="auto"/>
              <w:right w:val="single" w:sz="4" w:space="0" w:color="auto"/>
            </w:tcBorders>
            <w:hideMark/>
          </w:tcPr>
          <w:p w14:paraId="7449B2D4"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0,25</w:t>
            </w:r>
          </w:p>
        </w:tc>
      </w:tr>
      <w:tr w:rsidR="009C2FEC" w:rsidRPr="009C2FEC" w14:paraId="34EDAFB8" w14:textId="77777777" w:rsidTr="009C2FEC">
        <w:tc>
          <w:tcPr>
            <w:tcW w:w="0" w:type="auto"/>
            <w:vMerge/>
            <w:tcBorders>
              <w:top w:val="single" w:sz="4" w:space="0" w:color="auto"/>
              <w:left w:val="single" w:sz="4" w:space="0" w:color="auto"/>
              <w:bottom w:val="single" w:sz="4" w:space="0" w:color="auto"/>
              <w:right w:val="single" w:sz="4" w:space="0" w:color="auto"/>
            </w:tcBorders>
            <w:vAlign w:val="center"/>
            <w:hideMark/>
          </w:tcPr>
          <w:p w14:paraId="20347341" w14:textId="77777777" w:rsidR="009C2FEC" w:rsidRPr="009C2FEC" w:rsidRDefault="009C2FEC" w:rsidP="009C2FEC">
            <w:pPr>
              <w:spacing w:after="160" w:line="259" w:lineRule="auto"/>
              <w:rPr>
                <w:rFonts w:asciiTheme="majorHAnsi" w:hAnsiTheme="majorHAnsi" w:cstheme="majorHAnsi"/>
                <w:b/>
                <w:lang w:val="en-US"/>
              </w:rPr>
            </w:pPr>
          </w:p>
        </w:tc>
        <w:tc>
          <w:tcPr>
            <w:tcW w:w="1102" w:type="dxa"/>
            <w:tcBorders>
              <w:top w:val="single" w:sz="4" w:space="0" w:color="auto"/>
              <w:left w:val="single" w:sz="4" w:space="0" w:color="auto"/>
              <w:bottom w:val="single" w:sz="4" w:space="0" w:color="auto"/>
              <w:right w:val="single" w:sz="4" w:space="0" w:color="auto"/>
            </w:tcBorders>
            <w:hideMark/>
          </w:tcPr>
          <w:p w14:paraId="17363F5C"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5</w:t>
            </w:r>
          </w:p>
        </w:tc>
        <w:tc>
          <w:tcPr>
            <w:tcW w:w="7330" w:type="dxa"/>
            <w:tcBorders>
              <w:top w:val="single" w:sz="4" w:space="0" w:color="auto"/>
              <w:left w:val="single" w:sz="4" w:space="0" w:color="auto"/>
              <w:bottom w:val="single" w:sz="4" w:space="0" w:color="auto"/>
              <w:right w:val="single" w:sz="4" w:space="0" w:color="auto"/>
            </w:tcBorders>
            <w:hideMark/>
          </w:tcPr>
          <w:p w14:paraId="17296F7C"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b/>
                <w:i/>
                <w:lang w:val="en-US"/>
              </w:rPr>
              <w:t>Sáng tạo:</w:t>
            </w:r>
            <w:r w:rsidRPr="009C2FEC">
              <w:rPr>
                <w:rFonts w:asciiTheme="majorHAnsi" w:hAnsiTheme="majorHAnsi" w:cstheme="majorHAnsi"/>
                <w:lang w:val="en-US"/>
              </w:rPr>
              <w:t>Thể hiện suy nghĩ sâu sắc về vấn đề nghị luận, có cách diễn đạt mới mẻ.</w:t>
            </w:r>
          </w:p>
        </w:tc>
        <w:tc>
          <w:tcPr>
            <w:tcW w:w="1152" w:type="dxa"/>
            <w:tcBorders>
              <w:top w:val="single" w:sz="4" w:space="0" w:color="auto"/>
              <w:left w:val="single" w:sz="4" w:space="0" w:color="auto"/>
              <w:bottom w:val="single" w:sz="4" w:space="0" w:color="auto"/>
              <w:right w:val="single" w:sz="4" w:space="0" w:color="auto"/>
            </w:tcBorders>
            <w:hideMark/>
          </w:tcPr>
          <w:p w14:paraId="2BA6B154"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0,25</w:t>
            </w:r>
          </w:p>
        </w:tc>
      </w:tr>
      <w:tr w:rsidR="009C2FEC" w:rsidRPr="009C2FEC" w14:paraId="04BB4297" w14:textId="77777777" w:rsidTr="009C2FEC">
        <w:tc>
          <w:tcPr>
            <w:tcW w:w="980" w:type="dxa"/>
            <w:vMerge w:val="restart"/>
            <w:tcBorders>
              <w:top w:val="single" w:sz="4" w:space="0" w:color="auto"/>
              <w:left w:val="single" w:sz="4" w:space="0" w:color="auto"/>
              <w:bottom w:val="single" w:sz="4" w:space="0" w:color="auto"/>
              <w:right w:val="single" w:sz="4" w:space="0" w:color="auto"/>
            </w:tcBorders>
            <w:hideMark/>
          </w:tcPr>
          <w:p w14:paraId="1D7AF545" w14:textId="77777777" w:rsidR="009C2FEC" w:rsidRPr="009C2FEC" w:rsidRDefault="009C2FEC" w:rsidP="009C2FEC">
            <w:pPr>
              <w:spacing w:after="160" w:line="259" w:lineRule="auto"/>
              <w:rPr>
                <w:rFonts w:asciiTheme="majorHAnsi" w:hAnsiTheme="majorHAnsi" w:cstheme="majorHAnsi"/>
                <w:b/>
                <w:lang w:val="en-US"/>
              </w:rPr>
            </w:pPr>
            <w:r w:rsidRPr="009C2FEC">
              <w:rPr>
                <w:rFonts w:asciiTheme="majorHAnsi" w:hAnsiTheme="majorHAnsi" w:cstheme="majorHAnsi"/>
                <w:b/>
                <w:bCs/>
                <w:lang w:val="en-US"/>
              </w:rPr>
              <w:t>Câu 2</w:t>
            </w:r>
          </w:p>
        </w:tc>
        <w:tc>
          <w:tcPr>
            <w:tcW w:w="1102" w:type="dxa"/>
            <w:vMerge w:val="restart"/>
            <w:tcBorders>
              <w:top w:val="single" w:sz="4" w:space="0" w:color="auto"/>
              <w:left w:val="single" w:sz="4" w:space="0" w:color="auto"/>
              <w:bottom w:val="single" w:sz="4" w:space="0" w:color="auto"/>
              <w:right w:val="single" w:sz="4" w:space="0" w:color="auto"/>
            </w:tcBorders>
          </w:tcPr>
          <w:p w14:paraId="1120203A" w14:textId="77777777" w:rsidR="009C2FEC" w:rsidRPr="009C2FEC" w:rsidRDefault="009C2FEC" w:rsidP="009C2FEC">
            <w:pPr>
              <w:spacing w:after="160" w:line="259" w:lineRule="auto"/>
              <w:rPr>
                <w:rFonts w:asciiTheme="majorHAnsi" w:hAnsiTheme="majorHAnsi" w:cstheme="majorHAnsi"/>
                <w:lang w:val="en-US"/>
              </w:rPr>
            </w:pPr>
          </w:p>
          <w:p w14:paraId="1881017A" w14:textId="77777777" w:rsidR="009C2FEC" w:rsidRPr="009C2FEC" w:rsidRDefault="009C2FEC" w:rsidP="009C2FEC">
            <w:pPr>
              <w:spacing w:after="160" w:line="259" w:lineRule="auto"/>
              <w:rPr>
                <w:rFonts w:asciiTheme="majorHAnsi" w:hAnsiTheme="majorHAnsi" w:cstheme="majorHAnsi"/>
                <w:lang w:val="en-US"/>
              </w:rPr>
            </w:pPr>
          </w:p>
          <w:p w14:paraId="282265D6" w14:textId="77777777" w:rsidR="009C2FEC" w:rsidRPr="009C2FEC" w:rsidRDefault="009C2FEC" w:rsidP="009C2FEC">
            <w:pPr>
              <w:spacing w:after="160" w:line="259" w:lineRule="auto"/>
              <w:rPr>
                <w:rFonts w:asciiTheme="majorHAnsi" w:hAnsiTheme="majorHAnsi" w:cstheme="majorHAnsi"/>
                <w:lang w:val="en-US"/>
              </w:rPr>
            </w:pPr>
          </w:p>
          <w:p w14:paraId="4AA98547" w14:textId="77777777" w:rsidR="009C2FEC" w:rsidRPr="009C2FEC" w:rsidRDefault="009C2FEC" w:rsidP="009C2FEC">
            <w:pPr>
              <w:spacing w:after="160" w:line="259" w:lineRule="auto"/>
              <w:rPr>
                <w:rFonts w:asciiTheme="majorHAnsi" w:hAnsiTheme="majorHAnsi" w:cstheme="majorHAnsi"/>
                <w:lang w:val="en-US"/>
              </w:rPr>
            </w:pPr>
          </w:p>
          <w:p w14:paraId="646ADA05"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1</w:t>
            </w:r>
          </w:p>
          <w:p w14:paraId="723ADADD" w14:textId="77777777" w:rsidR="009C2FEC" w:rsidRPr="009C2FEC" w:rsidRDefault="009C2FEC" w:rsidP="009C2FEC">
            <w:pPr>
              <w:spacing w:after="160" w:line="259" w:lineRule="auto"/>
              <w:rPr>
                <w:rFonts w:asciiTheme="majorHAnsi" w:hAnsiTheme="majorHAnsi" w:cstheme="majorHAnsi"/>
                <w:lang w:val="en-US"/>
              </w:rPr>
            </w:pPr>
          </w:p>
          <w:p w14:paraId="56EB4373" w14:textId="77777777" w:rsidR="009C2FEC" w:rsidRPr="009C2FEC" w:rsidRDefault="009C2FEC" w:rsidP="009C2FEC">
            <w:pPr>
              <w:spacing w:after="160" w:line="259" w:lineRule="auto"/>
              <w:rPr>
                <w:rFonts w:asciiTheme="majorHAnsi" w:hAnsiTheme="majorHAnsi" w:cstheme="majorHAnsi"/>
                <w:lang w:val="en-US"/>
              </w:rPr>
            </w:pPr>
          </w:p>
          <w:p w14:paraId="1A8773AA" w14:textId="77777777" w:rsidR="009C2FEC" w:rsidRPr="009C2FEC" w:rsidRDefault="009C2FEC" w:rsidP="009C2FEC">
            <w:pPr>
              <w:spacing w:after="160" w:line="259" w:lineRule="auto"/>
              <w:rPr>
                <w:rFonts w:asciiTheme="majorHAnsi" w:hAnsiTheme="majorHAnsi" w:cstheme="majorHAnsi"/>
                <w:lang w:val="en-US"/>
              </w:rPr>
            </w:pPr>
          </w:p>
          <w:p w14:paraId="596CEEEA" w14:textId="77777777" w:rsidR="009C2FEC" w:rsidRPr="009C2FEC" w:rsidRDefault="009C2FEC" w:rsidP="009C2FEC">
            <w:pPr>
              <w:spacing w:after="160" w:line="259" w:lineRule="auto"/>
              <w:rPr>
                <w:rFonts w:asciiTheme="majorHAnsi" w:hAnsiTheme="majorHAnsi" w:cstheme="majorHAnsi"/>
                <w:lang w:val="en-US"/>
              </w:rPr>
            </w:pPr>
          </w:p>
          <w:p w14:paraId="43165CA7"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2</w:t>
            </w:r>
          </w:p>
          <w:p w14:paraId="4BED3DBF" w14:textId="77777777" w:rsidR="009C2FEC" w:rsidRPr="009C2FEC" w:rsidRDefault="009C2FEC" w:rsidP="009C2FEC">
            <w:pPr>
              <w:spacing w:after="160" w:line="259" w:lineRule="auto"/>
              <w:rPr>
                <w:rFonts w:asciiTheme="majorHAnsi" w:hAnsiTheme="majorHAnsi" w:cstheme="majorHAnsi"/>
                <w:lang w:val="en-US"/>
              </w:rPr>
            </w:pPr>
          </w:p>
          <w:p w14:paraId="6766A260" w14:textId="77777777" w:rsidR="009C2FEC" w:rsidRPr="009C2FEC" w:rsidRDefault="009C2FEC" w:rsidP="009C2FEC">
            <w:pPr>
              <w:spacing w:after="160" w:line="259" w:lineRule="auto"/>
              <w:rPr>
                <w:rFonts w:asciiTheme="majorHAnsi" w:hAnsiTheme="majorHAnsi" w:cstheme="majorHAnsi"/>
                <w:lang w:val="en-US"/>
              </w:rPr>
            </w:pPr>
          </w:p>
          <w:p w14:paraId="67701C7B" w14:textId="77777777" w:rsidR="009C2FEC" w:rsidRPr="009C2FEC" w:rsidRDefault="009C2FEC" w:rsidP="009C2FEC">
            <w:pPr>
              <w:spacing w:after="160" w:line="259" w:lineRule="auto"/>
              <w:rPr>
                <w:rFonts w:asciiTheme="majorHAnsi" w:hAnsiTheme="majorHAnsi" w:cstheme="majorHAnsi"/>
                <w:lang w:val="en-US"/>
              </w:rPr>
            </w:pPr>
          </w:p>
          <w:p w14:paraId="53019232"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3</w:t>
            </w:r>
          </w:p>
        </w:tc>
        <w:tc>
          <w:tcPr>
            <w:tcW w:w="7330" w:type="dxa"/>
            <w:tcBorders>
              <w:top w:val="single" w:sz="4" w:space="0" w:color="auto"/>
              <w:left w:val="single" w:sz="4" w:space="0" w:color="auto"/>
              <w:bottom w:val="single" w:sz="4" w:space="0" w:color="auto"/>
              <w:right w:val="single" w:sz="4" w:space="0" w:color="auto"/>
            </w:tcBorders>
            <w:hideMark/>
          </w:tcPr>
          <w:p w14:paraId="7E525723" w14:textId="77777777" w:rsidR="009C2FEC" w:rsidRPr="009C2FEC" w:rsidRDefault="009C2FEC" w:rsidP="009C2FEC">
            <w:pPr>
              <w:spacing w:after="160" w:line="259" w:lineRule="auto"/>
              <w:rPr>
                <w:rFonts w:asciiTheme="majorHAnsi" w:hAnsiTheme="majorHAnsi" w:cstheme="majorHAnsi"/>
                <w:b/>
                <w:lang w:val="en-US"/>
              </w:rPr>
            </w:pPr>
            <w:r w:rsidRPr="009C2FEC">
              <w:rPr>
                <w:rFonts w:asciiTheme="majorHAnsi" w:hAnsiTheme="majorHAnsi" w:cstheme="majorHAnsi"/>
                <w:b/>
                <w:lang w:val="en-US"/>
              </w:rPr>
              <w:t>Viết bài văn nghị luận (khoảng 600 chữ) trình bày suy nghĩ của em về việc hình thành lối sống biết trân trọng những điều bình dị trong cuộc sống ở giới trẻ ngày nay.</w:t>
            </w:r>
          </w:p>
        </w:tc>
        <w:tc>
          <w:tcPr>
            <w:tcW w:w="1152" w:type="dxa"/>
            <w:tcBorders>
              <w:top w:val="single" w:sz="4" w:space="0" w:color="auto"/>
              <w:left w:val="single" w:sz="4" w:space="0" w:color="auto"/>
              <w:bottom w:val="single" w:sz="4" w:space="0" w:color="auto"/>
              <w:right w:val="single" w:sz="4" w:space="0" w:color="auto"/>
            </w:tcBorders>
            <w:hideMark/>
          </w:tcPr>
          <w:p w14:paraId="37E5C4CA"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4,0</w:t>
            </w:r>
          </w:p>
        </w:tc>
      </w:tr>
      <w:tr w:rsidR="009C2FEC" w:rsidRPr="009C2FEC" w14:paraId="1EE7AA75" w14:textId="77777777" w:rsidTr="009C2FEC">
        <w:tc>
          <w:tcPr>
            <w:tcW w:w="0" w:type="auto"/>
            <w:vMerge/>
            <w:tcBorders>
              <w:top w:val="single" w:sz="4" w:space="0" w:color="auto"/>
              <w:left w:val="single" w:sz="4" w:space="0" w:color="auto"/>
              <w:bottom w:val="single" w:sz="4" w:space="0" w:color="auto"/>
              <w:right w:val="single" w:sz="4" w:space="0" w:color="auto"/>
            </w:tcBorders>
            <w:vAlign w:val="center"/>
            <w:hideMark/>
          </w:tcPr>
          <w:p w14:paraId="1EF66017" w14:textId="77777777" w:rsidR="009C2FEC" w:rsidRPr="009C2FEC" w:rsidRDefault="009C2FEC" w:rsidP="009C2FEC">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125E6" w14:textId="77777777" w:rsidR="009C2FEC" w:rsidRPr="009C2FEC" w:rsidRDefault="009C2FEC" w:rsidP="009C2FEC">
            <w:pPr>
              <w:spacing w:after="160" w:line="259" w:lineRule="auto"/>
              <w:rPr>
                <w:rFonts w:asciiTheme="majorHAnsi" w:hAnsiTheme="majorHAnsi" w:cstheme="majorHAnsi"/>
                <w:lang w:val="en-US"/>
              </w:rPr>
            </w:pPr>
          </w:p>
        </w:tc>
        <w:tc>
          <w:tcPr>
            <w:tcW w:w="7330" w:type="dxa"/>
            <w:tcBorders>
              <w:top w:val="single" w:sz="4" w:space="0" w:color="auto"/>
              <w:left w:val="single" w:sz="4" w:space="0" w:color="auto"/>
              <w:bottom w:val="single" w:sz="4" w:space="0" w:color="auto"/>
              <w:right w:val="single" w:sz="4" w:space="0" w:color="auto"/>
            </w:tcBorders>
            <w:hideMark/>
          </w:tcPr>
          <w:p w14:paraId="2EA7D6B3" w14:textId="77777777" w:rsidR="009C2FEC" w:rsidRPr="009C2FEC" w:rsidRDefault="009C2FEC" w:rsidP="009C2FEC">
            <w:pPr>
              <w:spacing w:after="160" w:line="259" w:lineRule="auto"/>
              <w:rPr>
                <w:rFonts w:asciiTheme="majorHAnsi" w:hAnsiTheme="majorHAnsi" w:cstheme="majorHAnsi"/>
                <w:b/>
                <w:i/>
                <w:iCs/>
                <w:lang w:val="en-US"/>
              </w:rPr>
            </w:pPr>
            <w:r w:rsidRPr="009C2FEC">
              <w:rPr>
                <w:rFonts w:asciiTheme="majorHAnsi" w:hAnsiTheme="majorHAnsi" w:cstheme="majorHAnsi"/>
                <w:b/>
                <w:i/>
                <w:iCs/>
                <w:lang w:val="en-US"/>
              </w:rPr>
              <w:t>Đảm bảo bố cục và dung lượng của bài văn nghị luận</w:t>
            </w:r>
          </w:p>
          <w:p w14:paraId="77E46B76"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 Đảm bảo yêu cầu về bố cục và dung lượng( khoảng 600 chữ) của bài văn. Có đầy đủ các phần mở bài, thân bài, kêt bài. Mở bài dẫn dắt nêu vấn đề nghị luận; Thân bài triển khai vấn đề cần nghị luận; Kết bài khẳng định lại vấn đề.</w:t>
            </w:r>
          </w:p>
        </w:tc>
        <w:tc>
          <w:tcPr>
            <w:tcW w:w="1152" w:type="dxa"/>
            <w:tcBorders>
              <w:top w:val="single" w:sz="4" w:space="0" w:color="auto"/>
              <w:left w:val="single" w:sz="4" w:space="0" w:color="auto"/>
              <w:bottom w:val="single" w:sz="4" w:space="0" w:color="auto"/>
              <w:right w:val="single" w:sz="4" w:space="0" w:color="auto"/>
            </w:tcBorders>
            <w:hideMark/>
          </w:tcPr>
          <w:p w14:paraId="10FB974A"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0.25</w:t>
            </w:r>
          </w:p>
        </w:tc>
      </w:tr>
      <w:tr w:rsidR="009C2FEC" w:rsidRPr="009C2FEC" w14:paraId="511BF8BB" w14:textId="77777777" w:rsidTr="009C2FEC">
        <w:tc>
          <w:tcPr>
            <w:tcW w:w="0" w:type="auto"/>
            <w:vMerge/>
            <w:tcBorders>
              <w:top w:val="single" w:sz="4" w:space="0" w:color="auto"/>
              <w:left w:val="single" w:sz="4" w:space="0" w:color="auto"/>
              <w:bottom w:val="single" w:sz="4" w:space="0" w:color="auto"/>
              <w:right w:val="single" w:sz="4" w:space="0" w:color="auto"/>
            </w:tcBorders>
            <w:vAlign w:val="center"/>
            <w:hideMark/>
          </w:tcPr>
          <w:p w14:paraId="3883034D" w14:textId="77777777" w:rsidR="009C2FEC" w:rsidRPr="009C2FEC" w:rsidRDefault="009C2FEC" w:rsidP="009C2FEC">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26EAD" w14:textId="77777777" w:rsidR="009C2FEC" w:rsidRPr="009C2FEC" w:rsidRDefault="009C2FEC" w:rsidP="009C2FEC">
            <w:pPr>
              <w:spacing w:after="160" w:line="259" w:lineRule="auto"/>
              <w:rPr>
                <w:rFonts w:asciiTheme="majorHAnsi" w:hAnsiTheme="majorHAnsi" w:cstheme="majorHAnsi"/>
                <w:lang w:val="en-US"/>
              </w:rPr>
            </w:pPr>
          </w:p>
        </w:tc>
        <w:tc>
          <w:tcPr>
            <w:tcW w:w="7330" w:type="dxa"/>
            <w:tcBorders>
              <w:top w:val="single" w:sz="4" w:space="0" w:color="auto"/>
              <w:left w:val="single" w:sz="4" w:space="0" w:color="auto"/>
              <w:bottom w:val="single" w:sz="4" w:space="0" w:color="auto"/>
              <w:right w:val="single" w:sz="4" w:space="0" w:color="auto"/>
            </w:tcBorders>
            <w:hideMark/>
          </w:tcPr>
          <w:p w14:paraId="64FCA42F" w14:textId="77777777" w:rsidR="009C2FEC" w:rsidRPr="009C2FEC" w:rsidRDefault="009C2FEC" w:rsidP="009C2FEC">
            <w:pPr>
              <w:spacing w:after="160" w:line="259" w:lineRule="auto"/>
              <w:rPr>
                <w:rFonts w:asciiTheme="majorHAnsi" w:hAnsiTheme="majorHAnsi" w:cstheme="majorHAnsi"/>
                <w:b/>
                <w:i/>
                <w:iCs/>
                <w:lang w:val="en-US"/>
              </w:rPr>
            </w:pPr>
            <w:r w:rsidRPr="009C2FEC">
              <w:rPr>
                <w:rFonts w:asciiTheme="majorHAnsi" w:hAnsiTheme="majorHAnsi" w:cstheme="majorHAnsi"/>
                <w:b/>
                <w:i/>
                <w:iCs/>
                <w:lang w:val="en-US"/>
              </w:rPr>
              <w:t>Xác định đúng vấn đề nghị luận</w:t>
            </w:r>
          </w:p>
          <w:p w14:paraId="4B3387E6"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Hình thành lối sống biết trân trọng những điều bình dị trong cuộc sống ở giới trẻ ngày nay.</w:t>
            </w:r>
          </w:p>
        </w:tc>
        <w:tc>
          <w:tcPr>
            <w:tcW w:w="1152" w:type="dxa"/>
            <w:tcBorders>
              <w:top w:val="single" w:sz="4" w:space="0" w:color="auto"/>
              <w:left w:val="single" w:sz="4" w:space="0" w:color="auto"/>
              <w:bottom w:val="single" w:sz="4" w:space="0" w:color="auto"/>
              <w:right w:val="single" w:sz="4" w:space="0" w:color="auto"/>
            </w:tcBorders>
            <w:hideMark/>
          </w:tcPr>
          <w:p w14:paraId="12F160D1"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0.25</w:t>
            </w:r>
          </w:p>
        </w:tc>
      </w:tr>
      <w:tr w:rsidR="009C2FEC" w:rsidRPr="009C2FEC" w14:paraId="6BEC7ACE" w14:textId="77777777" w:rsidTr="009C2FEC">
        <w:tc>
          <w:tcPr>
            <w:tcW w:w="0" w:type="auto"/>
            <w:vMerge/>
            <w:tcBorders>
              <w:top w:val="single" w:sz="4" w:space="0" w:color="auto"/>
              <w:left w:val="single" w:sz="4" w:space="0" w:color="auto"/>
              <w:bottom w:val="single" w:sz="4" w:space="0" w:color="auto"/>
              <w:right w:val="single" w:sz="4" w:space="0" w:color="auto"/>
            </w:tcBorders>
            <w:vAlign w:val="center"/>
            <w:hideMark/>
          </w:tcPr>
          <w:p w14:paraId="392210B9" w14:textId="77777777" w:rsidR="009C2FEC" w:rsidRPr="009C2FEC" w:rsidRDefault="009C2FEC" w:rsidP="009C2FEC">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86D89" w14:textId="77777777" w:rsidR="009C2FEC" w:rsidRPr="009C2FEC" w:rsidRDefault="009C2FEC" w:rsidP="009C2FEC">
            <w:pPr>
              <w:spacing w:after="160" w:line="259" w:lineRule="auto"/>
              <w:rPr>
                <w:rFonts w:asciiTheme="majorHAnsi" w:hAnsiTheme="majorHAnsi" w:cstheme="majorHAnsi"/>
                <w:lang w:val="en-US"/>
              </w:rPr>
            </w:pPr>
          </w:p>
        </w:tc>
        <w:tc>
          <w:tcPr>
            <w:tcW w:w="7330" w:type="dxa"/>
            <w:tcBorders>
              <w:top w:val="single" w:sz="4" w:space="0" w:color="auto"/>
              <w:left w:val="single" w:sz="4" w:space="0" w:color="auto"/>
              <w:bottom w:val="single" w:sz="4" w:space="0" w:color="auto"/>
              <w:right w:val="single" w:sz="4" w:space="0" w:color="auto"/>
            </w:tcBorders>
            <w:hideMark/>
          </w:tcPr>
          <w:p w14:paraId="71BF02EC" w14:textId="77777777" w:rsidR="009C2FEC" w:rsidRPr="009C2FEC" w:rsidRDefault="009C2FEC" w:rsidP="009C2FEC">
            <w:pPr>
              <w:spacing w:after="160" w:line="259" w:lineRule="auto"/>
              <w:rPr>
                <w:rFonts w:asciiTheme="majorHAnsi" w:hAnsiTheme="majorHAnsi" w:cstheme="majorHAnsi"/>
                <w:b/>
                <w:i/>
                <w:iCs/>
                <w:lang w:val="en-US"/>
              </w:rPr>
            </w:pPr>
            <w:r w:rsidRPr="009C2FEC">
              <w:rPr>
                <w:rFonts w:asciiTheme="majorHAnsi" w:hAnsiTheme="majorHAnsi" w:cstheme="majorHAnsi"/>
                <w:b/>
                <w:i/>
                <w:iCs/>
                <w:lang w:val="en-US"/>
              </w:rPr>
              <w:t>Triển khai vấn đề nghị luận</w:t>
            </w:r>
          </w:p>
          <w:p w14:paraId="47E01623"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 xml:space="preserve">Hs có thể triển khai theo nhiều cách khác nhau, nhưng về cơ bản phải đáp ứng nội dung sau: </w:t>
            </w:r>
          </w:p>
        </w:tc>
        <w:tc>
          <w:tcPr>
            <w:tcW w:w="1152" w:type="dxa"/>
            <w:tcBorders>
              <w:top w:val="single" w:sz="4" w:space="0" w:color="auto"/>
              <w:left w:val="single" w:sz="4" w:space="0" w:color="auto"/>
              <w:bottom w:val="single" w:sz="4" w:space="0" w:color="auto"/>
              <w:right w:val="single" w:sz="4" w:space="0" w:color="auto"/>
            </w:tcBorders>
          </w:tcPr>
          <w:p w14:paraId="7ABE2709" w14:textId="77777777" w:rsidR="009C2FEC" w:rsidRPr="009C2FEC" w:rsidRDefault="009C2FEC" w:rsidP="009C2FEC">
            <w:pPr>
              <w:spacing w:after="160" w:line="259" w:lineRule="auto"/>
              <w:rPr>
                <w:rFonts w:asciiTheme="majorHAnsi" w:hAnsiTheme="majorHAnsi" w:cstheme="majorHAnsi"/>
                <w:lang w:val="en-US"/>
              </w:rPr>
            </w:pPr>
          </w:p>
        </w:tc>
      </w:tr>
      <w:tr w:rsidR="009C2FEC" w:rsidRPr="009C2FEC" w14:paraId="3263D152" w14:textId="77777777" w:rsidTr="009C2FEC">
        <w:tc>
          <w:tcPr>
            <w:tcW w:w="980" w:type="dxa"/>
            <w:tcBorders>
              <w:top w:val="single" w:sz="4" w:space="0" w:color="auto"/>
              <w:left w:val="single" w:sz="4" w:space="0" w:color="auto"/>
              <w:bottom w:val="single" w:sz="4" w:space="0" w:color="auto"/>
              <w:right w:val="single" w:sz="4" w:space="0" w:color="auto"/>
            </w:tcBorders>
          </w:tcPr>
          <w:p w14:paraId="6A301876" w14:textId="77777777" w:rsidR="009C2FEC" w:rsidRPr="009C2FEC" w:rsidRDefault="009C2FEC" w:rsidP="009C2FEC">
            <w:pPr>
              <w:spacing w:after="160" w:line="259" w:lineRule="auto"/>
              <w:rPr>
                <w:rFonts w:asciiTheme="majorHAnsi" w:hAnsiTheme="majorHAnsi" w:cstheme="majorHAnsi"/>
                <w:lang w:val="en-US"/>
              </w:rPr>
            </w:pPr>
          </w:p>
        </w:tc>
        <w:tc>
          <w:tcPr>
            <w:tcW w:w="1102" w:type="dxa"/>
            <w:tcBorders>
              <w:top w:val="single" w:sz="4" w:space="0" w:color="auto"/>
              <w:left w:val="single" w:sz="4" w:space="0" w:color="auto"/>
              <w:bottom w:val="single" w:sz="4" w:space="0" w:color="auto"/>
              <w:right w:val="single" w:sz="4" w:space="0" w:color="auto"/>
            </w:tcBorders>
            <w:hideMark/>
          </w:tcPr>
          <w:p w14:paraId="522748CC"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3.1</w:t>
            </w:r>
          </w:p>
        </w:tc>
        <w:tc>
          <w:tcPr>
            <w:tcW w:w="7330" w:type="dxa"/>
            <w:tcBorders>
              <w:top w:val="single" w:sz="4" w:space="0" w:color="auto"/>
              <w:left w:val="single" w:sz="4" w:space="0" w:color="auto"/>
              <w:bottom w:val="single" w:sz="4" w:space="0" w:color="auto"/>
              <w:right w:val="single" w:sz="4" w:space="0" w:color="auto"/>
            </w:tcBorders>
            <w:hideMark/>
          </w:tcPr>
          <w:p w14:paraId="4820A375" w14:textId="77777777" w:rsidR="009C2FEC" w:rsidRPr="009C2FEC" w:rsidRDefault="009C2FEC" w:rsidP="009C2FEC">
            <w:pPr>
              <w:spacing w:after="160" w:line="259" w:lineRule="auto"/>
              <w:rPr>
                <w:rFonts w:asciiTheme="majorHAnsi" w:hAnsiTheme="majorHAnsi" w:cstheme="majorHAnsi"/>
                <w:iCs/>
                <w:lang w:val="en-US"/>
              </w:rPr>
            </w:pPr>
            <w:r w:rsidRPr="009C2FEC">
              <w:rPr>
                <w:rFonts w:asciiTheme="majorHAnsi" w:hAnsiTheme="majorHAnsi" w:cstheme="majorHAnsi"/>
                <w:b/>
                <w:i/>
                <w:iCs/>
                <w:lang w:val="en-US"/>
              </w:rPr>
              <w:t>Giải thích:</w:t>
            </w:r>
            <w:r w:rsidRPr="009C2FEC">
              <w:rPr>
                <w:rFonts w:asciiTheme="majorHAnsi" w:hAnsiTheme="majorHAnsi" w:cstheme="majorHAnsi"/>
                <w:iCs/>
                <w:lang w:val="en-US"/>
              </w:rPr>
              <w:t xml:space="preserve"> Trân trọng những điều bình dị trong cuộc sống là thái độ nâng niu, trân quý những điều nhỏ bé, giản dị xung quanh cuộc sống của mỗi người.</w:t>
            </w:r>
          </w:p>
        </w:tc>
        <w:tc>
          <w:tcPr>
            <w:tcW w:w="1152" w:type="dxa"/>
            <w:tcBorders>
              <w:top w:val="single" w:sz="4" w:space="0" w:color="auto"/>
              <w:left w:val="single" w:sz="4" w:space="0" w:color="auto"/>
              <w:bottom w:val="single" w:sz="4" w:space="0" w:color="auto"/>
              <w:right w:val="single" w:sz="4" w:space="0" w:color="auto"/>
            </w:tcBorders>
          </w:tcPr>
          <w:p w14:paraId="272BA82E" w14:textId="77777777" w:rsidR="009C2FEC" w:rsidRPr="009C2FEC" w:rsidRDefault="009C2FEC" w:rsidP="009C2FEC">
            <w:pPr>
              <w:spacing w:after="160" w:line="259" w:lineRule="auto"/>
              <w:rPr>
                <w:rFonts w:asciiTheme="majorHAnsi" w:hAnsiTheme="majorHAnsi" w:cstheme="majorHAnsi"/>
                <w:lang w:val="en-US"/>
              </w:rPr>
            </w:pPr>
          </w:p>
          <w:p w14:paraId="50DFBD09"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0.25</w:t>
            </w:r>
          </w:p>
        </w:tc>
      </w:tr>
      <w:tr w:rsidR="009C2FEC" w:rsidRPr="009C2FEC" w14:paraId="27EE16B3" w14:textId="77777777" w:rsidTr="009C2FEC">
        <w:tc>
          <w:tcPr>
            <w:tcW w:w="980" w:type="dxa"/>
            <w:vMerge w:val="restart"/>
            <w:tcBorders>
              <w:top w:val="single" w:sz="4" w:space="0" w:color="auto"/>
              <w:left w:val="single" w:sz="4" w:space="0" w:color="auto"/>
              <w:bottom w:val="single" w:sz="4" w:space="0" w:color="auto"/>
              <w:right w:val="single" w:sz="4" w:space="0" w:color="auto"/>
            </w:tcBorders>
          </w:tcPr>
          <w:p w14:paraId="3A620278" w14:textId="77777777" w:rsidR="009C2FEC" w:rsidRPr="009C2FEC" w:rsidRDefault="009C2FEC" w:rsidP="009C2FEC">
            <w:pPr>
              <w:spacing w:after="160" w:line="259" w:lineRule="auto"/>
              <w:rPr>
                <w:rFonts w:asciiTheme="majorHAnsi" w:hAnsiTheme="majorHAnsi" w:cstheme="majorHAnsi"/>
                <w:lang w:val="en-US"/>
              </w:rPr>
            </w:pPr>
          </w:p>
        </w:tc>
        <w:tc>
          <w:tcPr>
            <w:tcW w:w="1102" w:type="dxa"/>
            <w:tcBorders>
              <w:top w:val="single" w:sz="4" w:space="0" w:color="auto"/>
              <w:left w:val="single" w:sz="4" w:space="0" w:color="auto"/>
              <w:bottom w:val="single" w:sz="4" w:space="0" w:color="auto"/>
              <w:right w:val="single" w:sz="4" w:space="0" w:color="auto"/>
            </w:tcBorders>
          </w:tcPr>
          <w:p w14:paraId="5D057A9A" w14:textId="77777777" w:rsidR="009C2FEC" w:rsidRPr="009C2FEC" w:rsidRDefault="009C2FEC" w:rsidP="009C2FEC">
            <w:pPr>
              <w:spacing w:after="160" w:line="259" w:lineRule="auto"/>
              <w:rPr>
                <w:rFonts w:asciiTheme="majorHAnsi" w:hAnsiTheme="majorHAnsi" w:cstheme="majorHAnsi"/>
                <w:lang w:val="en-US"/>
              </w:rPr>
            </w:pPr>
          </w:p>
          <w:p w14:paraId="363D4AF3"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3.2</w:t>
            </w:r>
          </w:p>
        </w:tc>
        <w:tc>
          <w:tcPr>
            <w:tcW w:w="7330" w:type="dxa"/>
            <w:tcBorders>
              <w:top w:val="single" w:sz="4" w:space="0" w:color="auto"/>
              <w:left w:val="single" w:sz="4" w:space="0" w:color="auto"/>
              <w:bottom w:val="single" w:sz="4" w:space="0" w:color="auto"/>
              <w:right w:val="single" w:sz="4" w:space="0" w:color="auto"/>
            </w:tcBorders>
            <w:hideMark/>
          </w:tcPr>
          <w:p w14:paraId="6871206B" w14:textId="77777777" w:rsidR="009C2FEC" w:rsidRPr="009C2FEC" w:rsidRDefault="009C2FEC" w:rsidP="009C2FEC">
            <w:pPr>
              <w:spacing w:after="160" w:line="259" w:lineRule="auto"/>
              <w:rPr>
                <w:rFonts w:asciiTheme="majorHAnsi" w:hAnsiTheme="majorHAnsi" w:cstheme="majorHAnsi"/>
                <w:b/>
                <w:i/>
                <w:iCs/>
                <w:lang w:val="en-US"/>
              </w:rPr>
            </w:pPr>
            <w:r w:rsidRPr="009C2FEC">
              <w:rPr>
                <w:rFonts w:asciiTheme="majorHAnsi" w:hAnsiTheme="majorHAnsi" w:cstheme="majorHAnsi"/>
                <w:b/>
                <w:i/>
                <w:iCs/>
                <w:lang w:val="en-US"/>
              </w:rPr>
              <w:t>Bàn luận:</w:t>
            </w:r>
          </w:p>
          <w:p w14:paraId="56F5A866" w14:textId="77777777" w:rsidR="009C2FEC" w:rsidRPr="009C2FEC" w:rsidRDefault="009C2FEC" w:rsidP="009C2FEC">
            <w:pPr>
              <w:spacing w:after="160" w:line="259" w:lineRule="auto"/>
              <w:rPr>
                <w:rFonts w:asciiTheme="majorHAnsi" w:hAnsiTheme="majorHAnsi" w:cstheme="majorHAnsi"/>
                <w:b/>
                <w:i/>
                <w:iCs/>
                <w:lang w:val="en-US"/>
              </w:rPr>
            </w:pPr>
            <w:r w:rsidRPr="009C2FEC">
              <w:rPr>
                <w:rFonts w:asciiTheme="majorHAnsi" w:hAnsiTheme="majorHAnsi" w:cstheme="majorHAnsi"/>
                <w:b/>
                <w:i/>
                <w:iCs/>
                <w:lang w:val="en-US"/>
              </w:rPr>
              <w:t>- Ý nghĩa:</w:t>
            </w:r>
          </w:p>
          <w:p w14:paraId="294A30BD" w14:textId="77777777" w:rsidR="009C2FEC" w:rsidRPr="009C2FEC" w:rsidRDefault="009C2FEC" w:rsidP="009C2FEC">
            <w:pPr>
              <w:spacing w:after="160" w:line="259" w:lineRule="auto"/>
              <w:rPr>
                <w:rFonts w:asciiTheme="majorHAnsi" w:hAnsiTheme="majorHAnsi" w:cstheme="majorHAnsi"/>
                <w:iCs/>
                <w:lang w:val="en-US"/>
              </w:rPr>
            </w:pPr>
            <w:r w:rsidRPr="009C2FEC">
              <w:rPr>
                <w:rFonts w:asciiTheme="majorHAnsi" w:hAnsiTheme="majorHAnsi" w:cstheme="majorHAnsi"/>
                <w:iCs/>
                <w:lang w:val="en-US"/>
              </w:rPr>
              <w:t>+ Những điều nhỏ bé sẽ nuôi dưỡng và làm phong phú thêm tâm hồn con người.</w:t>
            </w:r>
          </w:p>
          <w:p w14:paraId="1E3C9AC7" w14:textId="77777777" w:rsidR="009C2FEC" w:rsidRPr="009C2FEC" w:rsidRDefault="009C2FEC" w:rsidP="009C2FEC">
            <w:pPr>
              <w:spacing w:after="160" w:line="259" w:lineRule="auto"/>
              <w:rPr>
                <w:rFonts w:asciiTheme="majorHAnsi" w:hAnsiTheme="majorHAnsi" w:cstheme="majorHAnsi"/>
                <w:iCs/>
                <w:lang w:val="en-US"/>
              </w:rPr>
            </w:pPr>
            <w:r w:rsidRPr="009C2FEC">
              <w:rPr>
                <w:rFonts w:asciiTheme="majorHAnsi" w:hAnsiTheme="majorHAnsi" w:cstheme="majorHAnsi"/>
                <w:iCs/>
                <w:lang w:val="en-US"/>
              </w:rPr>
              <w:t>+ Những điều nhỏ bé là cơ sở, là nền tảng tạo nên những điều lớn lao, đem lại ý nghĩa cho từng cá nhân con người và với cộng đồng xã hội…(</w:t>
            </w:r>
            <w:r w:rsidRPr="009C2FEC">
              <w:rPr>
                <w:rFonts w:asciiTheme="majorHAnsi" w:hAnsiTheme="majorHAnsi" w:cstheme="majorHAnsi"/>
                <w:i/>
                <w:iCs/>
                <w:lang w:val="en-US"/>
              </w:rPr>
              <w:t>Dẫn chứng</w:t>
            </w:r>
            <w:r w:rsidRPr="009C2FEC">
              <w:rPr>
                <w:rFonts w:asciiTheme="majorHAnsi" w:hAnsiTheme="majorHAnsi" w:cstheme="majorHAnsi"/>
                <w:iCs/>
                <w:lang w:val="en-US"/>
              </w:rPr>
              <w:t>)</w:t>
            </w:r>
          </w:p>
          <w:p w14:paraId="160A8F26" w14:textId="77777777" w:rsidR="009C2FEC" w:rsidRPr="009C2FEC" w:rsidRDefault="009C2FEC" w:rsidP="009C2FEC">
            <w:pPr>
              <w:spacing w:after="160" w:line="259" w:lineRule="auto"/>
              <w:rPr>
                <w:rFonts w:asciiTheme="majorHAnsi" w:hAnsiTheme="majorHAnsi" w:cstheme="majorHAnsi"/>
                <w:iCs/>
                <w:lang w:val="en-US"/>
              </w:rPr>
            </w:pPr>
            <w:r w:rsidRPr="009C2FEC">
              <w:rPr>
                <w:rFonts w:asciiTheme="majorHAnsi" w:hAnsiTheme="majorHAnsi" w:cstheme="majorHAnsi"/>
                <w:iCs/>
                <w:lang w:val="en-US"/>
              </w:rPr>
              <w:t>+ Quên đi những điều bình dị cuộc sống sẽ trở nên thực dụng</w:t>
            </w:r>
          </w:p>
          <w:p w14:paraId="2E2269E4" w14:textId="77777777" w:rsidR="009C2FEC" w:rsidRPr="009C2FEC" w:rsidRDefault="009C2FEC" w:rsidP="009C2FEC">
            <w:pPr>
              <w:spacing w:after="160" w:line="259" w:lineRule="auto"/>
              <w:rPr>
                <w:rFonts w:asciiTheme="majorHAnsi" w:hAnsiTheme="majorHAnsi" w:cstheme="majorHAnsi"/>
                <w:b/>
                <w:iCs/>
                <w:lang w:val="en-US"/>
              </w:rPr>
            </w:pPr>
            <w:r w:rsidRPr="009C2FEC">
              <w:rPr>
                <w:rFonts w:asciiTheme="majorHAnsi" w:hAnsiTheme="majorHAnsi" w:cstheme="majorHAnsi"/>
                <w:iCs/>
                <w:lang w:val="en-US"/>
              </w:rPr>
              <w:t>-</w:t>
            </w:r>
            <w:r w:rsidRPr="009C2FEC">
              <w:rPr>
                <w:rFonts w:asciiTheme="majorHAnsi" w:hAnsiTheme="majorHAnsi" w:cstheme="majorHAnsi"/>
                <w:b/>
                <w:iCs/>
                <w:lang w:val="en-US"/>
              </w:rPr>
              <w:t>Thực trạng:</w:t>
            </w:r>
          </w:p>
          <w:p w14:paraId="7945156F" w14:textId="77777777" w:rsidR="009C2FEC" w:rsidRPr="009C2FEC" w:rsidRDefault="009C2FEC" w:rsidP="009C2FEC">
            <w:pPr>
              <w:spacing w:after="160" w:line="259" w:lineRule="auto"/>
              <w:rPr>
                <w:rFonts w:asciiTheme="majorHAnsi" w:hAnsiTheme="majorHAnsi" w:cstheme="majorHAnsi"/>
                <w:iCs/>
                <w:lang w:val="en-US"/>
              </w:rPr>
            </w:pPr>
            <w:r w:rsidRPr="009C2FEC">
              <w:rPr>
                <w:rFonts w:asciiTheme="majorHAnsi" w:hAnsiTheme="majorHAnsi" w:cstheme="majorHAnsi"/>
                <w:b/>
                <w:iCs/>
                <w:lang w:val="en-US"/>
              </w:rPr>
              <w:t xml:space="preserve">+ </w:t>
            </w:r>
            <w:r w:rsidRPr="009C2FEC">
              <w:rPr>
                <w:rFonts w:asciiTheme="majorHAnsi" w:hAnsiTheme="majorHAnsi" w:cstheme="majorHAnsi"/>
                <w:iCs/>
                <w:lang w:val="en-US"/>
              </w:rPr>
              <w:t>Cuộc sống càng hiện đại khiến con người càng dễ lãng quên đi những điều nhỏ bé, bình dị thường ngày.</w:t>
            </w:r>
          </w:p>
          <w:p w14:paraId="6A5439B5"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iCs/>
                <w:lang w:val="en-US"/>
              </w:rPr>
              <w:t>+ Giới trẻ là những người giàu năng lượng, nhiệt huyết, giàu ước mơ, khát khao nên cũng thường hướng đến những điều lớn lao mà quên đi mất những điều nhỏ bé. Vì thế cần hình thành lối sống trân trọng những điều bình dị trong cuộc sống (</w:t>
            </w:r>
            <w:r w:rsidRPr="009C2FEC">
              <w:rPr>
                <w:rFonts w:asciiTheme="majorHAnsi" w:hAnsiTheme="majorHAnsi" w:cstheme="majorHAnsi"/>
                <w:i/>
                <w:iCs/>
                <w:lang w:val="en-US"/>
              </w:rPr>
              <w:t>Dẫn chứng)</w:t>
            </w:r>
          </w:p>
          <w:p w14:paraId="3C36D4A8"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i/>
                <w:iCs/>
                <w:lang w:val="en-US"/>
              </w:rPr>
              <w:lastRenderedPageBreak/>
              <w:t>Hướng dẫn chấm:</w:t>
            </w:r>
          </w:p>
          <w:p w14:paraId="1E890D32"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i/>
                <w:iCs/>
                <w:lang w:val="en-US"/>
              </w:rPr>
              <w:t>- Luận điểm rõ ràng, lập luận chăt chẽ, phân tích đầy đủ sâu sắc, có dẫn chứng tiêu biểu: 1,25- 1,5 điểm</w:t>
            </w:r>
          </w:p>
          <w:p w14:paraId="0ACBFAAE"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i/>
                <w:iCs/>
                <w:lang w:val="en-US"/>
              </w:rPr>
              <w:t>- Luận điểm khá rõ ràng, lập luận khá chặt chẽ, phân tích tương đối đầy đủ, có dẫn chứng: 0,75-1,0 điểm</w:t>
            </w:r>
          </w:p>
          <w:p w14:paraId="4E5C8B93" w14:textId="77777777" w:rsidR="009C2FEC" w:rsidRPr="009C2FEC" w:rsidRDefault="009C2FEC" w:rsidP="009C2FEC">
            <w:pPr>
              <w:spacing w:after="160" w:line="259" w:lineRule="auto"/>
              <w:rPr>
                <w:rFonts w:asciiTheme="majorHAnsi" w:hAnsiTheme="majorHAnsi" w:cstheme="majorHAnsi"/>
                <w:iCs/>
                <w:lang w:val="en-US"/>
              </w:rPr>
            </w:pPr>
            <w:r w:rsidRPr="009C2FEC">
              <w:rPr>
                <w:rFonts w:asciiTheme="majorHAnsi" w:hAnsiTheme="majorHAnsi" w:cstheme="majorHAnsi"/>
                <w:i/>
                <w:iCs/>
                <w:lang w:val="en-US"/>
              </w:rPr>
              <w:t>-Phân tích chung chung, sơ sài: 0,25-0,5 điểm</w:t>
            </w:r>
          </w:p>
        </w:tc>
        <w:tc>
          <w:tcPr>
            <w:tcW w:w="1152" w:type="dxa"/>
            <w:tcBorders>
              <w:top w:val="single" w:sz="4" w:space="0" w:color="auto"/>
              <w:left w:val="single" w:sz="4" w:space="0" w:color="auto"/>
              <w:bottom w:val="single" w:sz="4" w:space="0" w:color="auto"/>
              <w:right w:val="single" w:sz="4" w:space="0" w:color="auto"/>
            </w:tcBorders>
          </w:tcPr>
          <w:p w14:paraId="4F63603E" w14:textId="77777777" w:rsidR="009C2FEC" w:rsidRPr="009C2FEC" w:rsidRDefault="009C2FEC" w:rsidP="009C2FEC">
            <w:pPr>
              <w:spacing w:after="160" w:line="259" w:lineRule="auto"/>
              <w:rPr>
                <w:rFonts w:asciiTheme="majorHAnsi" w:hAnsiTheme="majorHAnsi" w:cstheme="majorHAnsi"/>
                <w:lang w:val="en-US"/>
              </w:rPr>
            </w:pPr>
          </w:p>
          <w:p w14:paraId="326FFC32"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1,5</w:t>
            </w:r>
          </w:p>
          <w:p w14:paraId="0D2AE38F" w14:textId="77777777" w:rsidR="009C2FEC" w:rsidRPr="009C2FEC" w:rsidRDefault="009C2FEC" w:rsidP="009C2FEC">
            <w:pPr>
              <w:spacing w:after="160" w:line="259" w:lineRule="auto"/>
              <w:rPr>
                <w:rFonts w:asciiTheme="majorHAnsi" w:hAnsiTheme="majorHAnsi" w:cstheme="majorHAnsi"/>
                <w:lang w:val="en-US"/>
              </w:rPr>
            </w:pPr>
          </w:p>
          <w:p w14:paraId="41688CD0" w14:textId="77777777" w:rsidR="009C2FEC" w:rsidRPr="009C2FEC" w:rsidRDefault="009C2FEC" w:rsidP="009C2FEC">
            <w:pPr>
              <w:spacing w:after="160" w:line="259" w:lineRule="auto"/>
              <w:rPr>
                <w:rFonts w:asciiTheme="majorHAnsi" w:hAnsiTheme="majorHAnsi" w:cstheme="majorHAnsi"/>
                <w:lang w:val="en-US"/>
              </w:rPr>
            </w:pPr>
          </w:p>
          <w:p w14:paraId="62EED350" w14:textId="77777777" w:rsidR="009C2FEC" w:rsidRPr="009C2FEC" w:rsidRDefault="009C2FEC" w:rsidP="009C2FEC">
            <w:pPr>
              <w:spacing w:after="160" w:line="259" w:lineRule="auto"/>
              <w:rPr>
                <w:rFonts w:asciiTheme="majorHAnsi" w:hAnsiTheme="majorHAnsi" w:cstheme="majorHAnsi"/>
                <w:lang w:val="en-US"/>
              </w:rPr>
            </w:pPr>
          </w:p>
          <w:p w14:paraId="7F2D9666" w14:textId="77777777" w:rsidR="009C2FEC" w:rsidRPr="009C2FEC" w:rsidRDefault="009C2FEC" w:rsidP="009C2FEC">
            <w:pPr>
              <w:spacing w:after="160" w:line="259" w:lineRule="auto"/>
              <w:rPr>
                <w:rFonts w:asciiTheme="majorHAnsi" w:hAnsiTheme="majorHAnsi" w:cstheme="majorHAnsi"/>
                <w:lang w:val="en-US"/>
              </w:rPr>
            </w:pPr>
          </w:p>
          <w:p w14:paraId="12EFCE4E" w14:textId="77777777" w:rsidR="009C2FEC" w:rsidRPr="009C2FEC" w:rsidRDefault="009C2FEC" w:rsidP="009C2FEC">
            <w:pPr>
              <w:spacing w:after="160" w:line="259" w:lineRule="auto"/>
              <w:rPr>
                <w:rFonts w:asciiTheme="majorHAnsi" w:hAnsiTheme="majorHAnsi" w:cstheme="majorHAnsi"/>
                <w:lang w:val="en-US"/>
              </w:rPr>
            </w:pPr>
          </w:p>
          <w:p w14:paraId="14CA3492" w14:textId="77777777" w:rsidR="009C2FEC" w:rsidRPr="009C2FEC" w:rsidRDefault="009C2FEC" w:rsidP="009C2FEC">
            <w:pPr>
              <w:spacing w:after="160" w:line="259" w:lineRule="auto"/>
              <w:rPr>
                <w:rFonts w:asciiTheme="majorHAnsi" w:hAnsiTheme="majorHAnsi" w:cstheme="majorHAnsi"/>
                <w:lang w:val="en-US"/>
              </w:rPr>
            </w:pPr>
          </w:p>
          <w:p w14:paraId="2C4F7B4A" w14:textId="77777777" w:rsidR="009C2FEC" w:rsidRPr="009C2FEC" w:rsidRDefault="009C2FEC" w:rsidP="009C2FEC">
            <w:pPr>
              <w:spacing w:after="160" w:line="259" w:lineRule="auto"/>
              <w:rPr>
                <w:rFonts w:asciiTheme="majorHAnsi" w:hAnsiTheme="majorHAnsi" w:cstheme="majorHAnsi"/>
                <w:lang w:val="en-US"/>
              </w:rPr>
            </w:pPr>
          </w:p>
          <w:p w14:paraId="00398CD8" w14:textId="77777777" w:rsidR="009C2FEC" w:rsidRPr="009C2FEC" w:rsidRDefault="009C2FEC" w:rsidP="009C2FEC">
            <w:pPr>
              <w:spacing w:after="160" w:line="259" w:lineRule="auto"/>
              <w:rPr>
                <w:rFonts w:asciiTheme="majorHAnsi" w:hAnsiTheme="majorHAnsi" w:cstheme="majorHAnsi"/>
                <w:lang w:val="en-US"/>
              </w:rPr>
            </w:pPr>
          </w:p>
          <w:p w14:paraId="3ADCEE78" w14:textId="77777777" w:rsidR="009C2FEC" w:rsidRPr="009C2FEC" w:rsidRDefault="009C2FEC" w:rsidP="009C2FEC">
            <w:pPr>
              <w:spacing w:after="160" w:line="259" w:lineRule="auto"/>
              <w:rPr>
                <w:rFonts w:asciiTheme="majorHAnsi" w:hAnsiTheme="majorHAnsi" w:cstheme="majorHAnsi"/>
                <w:lang w:val="en-US"/>
              </w:rPr>
            </w:pPr>
          </w:p>
          <w:p w14:paraId="48B54DAF" w14:textId="77777777" w:rsidR="009C2FEC" w:rsidRPr="009C2FEC" w:rsidRDefault="009C2FEC" w:rsidP="009C2FEC">
            <w:pPr>
              <w:spacing w:after="160" w:line="259" w:lineRule="auto"/>
              <w:rPr>
                <w:rFonts w:asciiTheme="majorHAnsi" w:hAnsiTheme="majorHAnsi" w:cstheme="majorHAnsi"/>
                <w:lang w:val="en-US"/>
              </w:rPr>
            </w:pPr>
          </w:p>
          <w:p w14:paraId="6E71FD80" w14:textId="77777777" w:rsidR="009C2FEC" w:rsidRPr="009C2FEC" w:rsidRDefault="009C2FEC" w:rsidP="009C2FEC">
            <w:pPr>
              <w:spacing w:after="160" w:line="259" w:lineRule="auto"/>
              <w:rPr>
                <w:rFonts w:asciiTheme="majorHAnsi" w:hAnsiTheme="majorHAnsi" w:cstheme="majorHAnsi"/>
                <w:lang w:val="en-US"/>
              </w:rPr>
            </w:pPr>
          </w:p>
          <w:p w14:paraId="261709EB" w14:textId="77777777" w:rsidR="009C2FEC" w:rsidRPr="009C2FEC" w:rsidRDefault="009C2FEC" w:rsidP="009C2FEC">
            <w:pPr>
              <w:spacing w:after="160" w:line="259" w:lineRule="auto"/>
              <w:rPr>
                <w:rFonts w:asciiTheme="majorHAnsi" w:hAnsiTheme="majorHAnsi" w:cstheme="majorHAnsi"/>
                <w:lang w:val="en-US"/>
              </w:rPr>
            </w:pPr>
          </w:p>
          <w:p w14:paraId="5CE43DEF" w14:textId="77777777" w:rsidR="009C2FEC" w:rsidRPr="009C2FEC" w:rsidRDefault="009C2FEC" w:rsidP="009C2FEC">
            <w:pPr>
              <w:spacing w:after="160" w:line="259" w:lineRule="auto"/>
              <w:rPr>
                <w:rFonts w:asciiTheme="majorHAnsi" w:hAnsiTheme="majorHAnsi" w:cstheme="majorHAnsi"/>
                <w:lang w:val="en-US"/>
              </w:rPr>
            </w:pPr>
          </w:p>
          <w:p w14:paraId="3B28D131" w14:textId="77777777" w:rsidR="009C2FEC" w:rsidRPr="009C2FEC" w:rsidRDefault="009C2FEC" w:rsidP="009C2FEC">
            <w:pPr>
              <w:spacing w:after="160" w:line="259" w:lineRule="auto"/>
              <w:rPr>
                <w:rFonts w:asciiTheme="majorHAnsi" w:hAnsiTheme="majorHAnsi" w:cstheme="majorHAnsi"/>
                <w:lang w:val="en-US"/>
              </w:rPr>
            </w:pPr>
          </w:p>
        </w:tc>
      </w:tr>
      <w:tr w:rsidR="009C2FEC" w:rsidRPr="009C2FEC" w14:paraId="1EB578A5" w14:textId="77777777" w:rsidTr="009C2FEC">
        <w:tc>
          <w:tcPr>
            <w:tcW w:w="0" w:type="auto"/>
            <w:vMerge/>
            <w:tcBorders>
              <w:top w:val="single" w:sz="4" w:space="0" w:color="auto"/>
              <w:left w:val="single" w:sz="4" w:space="0" w:color="auto"/>
              <w:bottom w:val="single" w:sz="4" w:space="0" w:color="auto"/>
              <w:right w:val="single" w:sz="4" w:space="0" w:color="auto"/>
            </w:tcBorders>
            <w:vAlign w:val="center"/>
            <w:hideMark/>
          </w:tcPr>
          <w:p w14:paraId="73E998F5" w14:textId="77777777" w:rsidR="009C2FEC" w:rsidRPr="009C2FEC" w:rsidRDefault="009C2FEC" w:rsidP="009C2FEC">
            <w:pPr>
              <w:spacing w:after="160" w:line="259" w:lineRule="auto"/>
              <w:rPr>
                <w:rFonts w:asciiTheme="majorHAnsi" w:hAnsiTheme="majorHAnsi" w:cstheme="majorHAnsi"/>
                <w:lang w:val="en-US"/>
              </w:rPr>
            </w:pPr>
          </w:p>
        </w:tc>
        <w:tc>
          <w:tcPr>
            <w:tcW w:w="1102" w:type="dxa"/>
            <w:tcBorders>
              <w:top w:val="single" w:sz="4" w:space="0" w:color="auto"/>
              <w:left w:val="single" w:sz="4" w:space="0" w:color="auto"/>
              <w:bottom w:val="single" w:sz="4" w:space="0" w:color="auto"/>
              <w:right w:val="single" w:sz="4" w:space="0" w:color="auto"/>
            </w:tcBorders>
            <w:hideMark/>
          </w:tcPr>
          <w:p w14:paraId="639DD73A"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3.3</w:t>
            </w:r>
          </w:p>
        </w:tc>
        <w:tc>
          <w:tcPr>
            <w:tcW w:w="7330" w:type="dxa"/>
            <w:tcBorders>
              <w:top w:val="single" w:sz="4" w:space="0" w:color="auto"/>
              <w:left w:val="single" w:sz="4" w:space="0" w:color="auto"/>
              <w:bottom w:val="single" w:sz="4" w:space="0" w:color="auto"/>
              <w:right w:val="single" w:sz="4" w:space="0" w:color="auto"/>
            </w:tcBorders>
            <w:hideMark/>
          </w:tcPr>
          <w:p w14:paraId="3956BF63" w14:textId="77777777" w:rsidR="009C2FEC" w:rsidRPr="009C2FEC" w:rsidRDefault="009C2FEC" w:rsidP="009C2FEC">
            <w:pPr>
              <w:spacing w:after="160" w:line="259" w:lineRule="auto"/>
              <w:rPr>
                <w:rFonts w:asciiTheme="majorHAnsi" w:hAnsiTheme="majorHAnsi" w:cstheme="majorHAnsi"/>
                <w:b/>
                <w:i/>
                <w:iCs/>
                <w:lang w:val="en-US"/>
              </w:rPr>
            </w:pPr>
            <w:r w:rsidRPr="009C2FEC">
              <w:rPr>
                <w:rFonts w:asciiTheme="majorHAnsi" w:hAnsiTheme="majorHAnsi" w:cstheme="majorHAnsi"/>
                <w:b/>
                <w:i/>
                <w:iCs/>
                <w:lang w:val="en-US"/>
              </w:rPr>
              <w:t xml:space="preserve">Mở rộng, trao đổi với quan điểm trái chiều hoặc với cái nhìn khác: </w:t>
            </w:r>
            <w:r w:rsidRPr="009C2FEC">
              <w:rPr>
                <w:rFonts w:asciiTheme="majorHAnsi" w:hAnsiTheme="majorHAnsi" w:cstheme="majorHAnsi"/>
                <w:iCs/>
                <w:lang w:val="en-US"/>
              </w:rPr>
              <w:t>Trân trọng những điều bình dị không có nghĩa là bằng lòng với những gì vụn vặt, tầm thường hay không biết mơ ước tới những điều lớn lao, kì vĩ có ảnh hưởng tích cực cho cuộc sống của tất cả mọi người.</w:t>
            </w:r>
          </w:p>
        </w:tc>
        <w:tc>
          <w:tcPr>
            <w:tcW w:w="1152" w:type="dxa"/>
            <w:tcBorders>
              <w:top w:val="single" w:sz="4" w:space="0" w:color="auto"/>
              <w:left w:val="single" w:sz="4" w:space="0" w:color="auto"/>
              <w:bottom w:val="single" w:sz="4" w:space="0" w:color="auto"/>
              <w:right w:val="single" w:sz="4" w:space="0" w:color="auto"/>
            </w:tcBorders>
            <w:hideMark/>
          </w:tcPr>
          <w:p w14:paraId="4FF90158"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0,25</w:t>
            </w:r>
          </w:p>
        </w:tc>
      </w:tr>
      <w:tr w:rsidR="009C2FEC" w:rsidRPr="009C2FEC" w14:paraId="7D0834F2" w14:textId="77777777" w:rsidTr="009C2FEC">
        <w:tc>
          <w:tcPr>
            <w:tcW w:w="0" w:type="auto"/>
            <w:vMerge/>
            <w:tcBorders>
              <w:top w:val="single" w:sz="4" w:space="0" w:color="auto"/>
              <w:left w:val="single" w:sz="4" w:space="0" w:color="auto"/>
              <w:bottom w:val="single" w:sz="4" w:space="0" w:color="auto"/>
              <w:right w:val="single" w:sz="4" w:space="0" w:color="auto"/>
            </w:tcBorders>
            <w:vAlign w:val="center"/>
            <w:hideMark/>
          </w:tcPr>
          <w:p w14:paraId="32E20618" w14:textId="77777777" w:rsidR="009C2FEC" w:rsidRPr="009C2FEC" w:rsidRDefault="009C2FEC" w:rsidP="009C2FEC">
            <w:pPr>
              <w:spacing w:after="160" w:line="259" w:lineRule="auto"/>
              <w:rPr>
                <w:rFonts w:asciiTheme="majorHAnsi" w:hAnsiTheme="majorHAnsi" w:cstheme="majorHAnsi"/>
                <w:lang w:val="en-US"/>
              </w:rPr>
            </w:pPr>
          </w:p>
        </w:tc>
        <w:tc>
          <w:tcPr>
            <w:tcW w:w="1102" w:type="dxa"/>
            <w:tcBorders>
              <w:top w:val="single" w:sz="4" w:space="0" w:color="auto"/>
              <w:left w:val="single" w:sz="4" w:space="0" w:color="auto"/>
              <w:bottom w:val="single" w:sz="4" w:space="0" w:color="auto"/>
              <w:right w:val="single" w:sz="4" w:space="0" w:color="auto"/>
            </w:tcBorders>
            <w:hideMark/>
          </w:tcPr>
          <w:p w14:paraId="24108A62"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3.4</w:t>
            </w:r>
          </w:p>
        </w:tc>
        <w:tc>
          <w:tcPr>
            <w:tcW w:w="7330" w:type="dxa"/>
            <w:tcBorders>
              <w:top w:val="single" w:sz="4" w:space="0" w:color="auto"/>
              <w:left w:val="single" w:sz="4" w:space="0" w:color="auto"/>
              <w:bottom w:val="single" w:sz="4" w:space="0" w:color="auto"/>
              <w:right w:val="single" w:sz="4" w:space="0" w:color="auto"/>
            </w:tcBorders>
            <w:hideMark/>
          </w:tcPr>
          <w:p w14:paraId="299985E7" w14:textId="77777777" w:rsidR="009C2FEC" w:rsidRPr="009C2FEC" w:rsidRDefault="009C2FEC" w:rsidP="009C2FEC">
            <w:pPr>
              <w:spacing w:after="160" w:line="259" w:lineRule="auto"/>
              <w:rPr>
                <w:rFonts w:asciiTheme="majorHAnsi" w:hAnsiTheme="majorHAnsi" w:cstheme="majorHAnsi"/>
                <w:b/>
                <w:i/>
                <w:iCs/>
                <w:lang w:val="en-US"/>
              </w:rPr>
            </w:pPr>
            <w:r w:rsidRPr="009C2FEC">
              <w:rPr>
                <w:rFonts w:asciiTheme="majorHAnsi" w:hAnsiTheme="majorHAnsi" w:cstheme="majorHAnsi"/>
                <w:b/>
                <w:i/>
                <w:iCs/>
                <w:lang w:val="en-US"/>
              </w:rPr>
              <w:t>Giải pháp và bài học nhận thức, hành động cho bản thân:</w:t>
            </w:r>
          </w:p>
          <w:p w14:paraId="01B2C085" w14:textId="77777777" w:rsidR="009C2FEC" w:rsidRPr="009C2FEC" w:rsidRDefault="009C2FEC" w:rsidP="009C2FEC">
            <w:pPr>
              <w:spacing w:after="160" w:line="259" w:lineRule="auto"/>
              <w:rPr>
                <w:rFonts w:asciiTheme="majorHAnsi" w:hAnsiTheme="majorHAnsi" w:cstheme="majorHAnsi"/>
                <w:iCs/>
                <w:lang w:val="en-US"/>
              </w:rPr>
            </w:pPr>
            <w:r w:rsidRPr="009C2FEC">
              <w:rPr>
                <w:rFonts w:asciiTheme="majorHAnsi" w:hAnsiTheme="majorHAnsi" w:cstheme="majorHAnsi"/>
                <w:b/>
                <w:i/>
                <w:iCs/>
                <w:lang w:val="en-US"/>
              </w:rPr>
              <w:t xml:space="preserve">- </w:t>
            </w:r>
            <w:r w:rsidRPr="009C2FEC">
              <w:rPr>
                <w:rFonts w:asciiTheme="majorHAnsi" w:hAnsiTheme="majorHAnsi" w:cstheme="majorHAnsi"/>
                <w:iCs/>
                <w:lang w:val="en-US"/>
              </w:rPr>
              <w:t>Biết xác định và đặt mục tiêu cho bản thân…</w:t>
            </w:r>
          </w:p>
          <w:p w14:paraId="41905A60" w14:textId="77777777" w:rsidR="009C2FEC" w:rsidRPr="009C2FEC" w:rsidRDefault="009C2FEC" w:rsidP="009C2FEC">
            <w:pPr>
              <w:spacing w:after="160" w:line="259" w:lineRule="auto"/>
              <w:rPr>
                <w:rFonts w:asciiTheme="majorHAnsi" w:hAnsiTheme="majorHAnsi" w:cstheme="majorHAnsi"/>
                <w:iCs/>
                <w:lang w:val="en-US"/>
              </w:rPr>
            </w:pPr>
            <w:r w:rsidRPr="009C2FEC">
              <w:rPr>
                <w:rFonts w:asciiTheme="majorHAnsi" w:hAnsiTheme="majorHAnsi" w:cstheme="majorHAnsi"/>
                <w:iCs/>
                <w:lang w:val="en-US"/>
              </w:rPr>
              <w:t>- Có thái độ sống tích cực, trân trọng hiện tại…</w:t>
            </w:r>
          </w:p>
          <w:p w14:paraId="59E7E739" w14:textId="77777777" w:rsidR="009C2FEC" w:rsidRPr="009C2FEC" w:rsidRDefault="009C2FEC" w:rsidP="009C2FEC">
            <w:pPr>
              <w:spacing w:after="160" w:line="259" w:lineRule="auto"/>
              <w:rPr>
                <w:rFonts w:asciiTheme="majorHAnsi" w:hAnsiTheme="majorHAnsi" w:cstheme="majorHAnsi"/>
                <w:iCs/>
                <w:lang w:val="en-US"/>
              </w:rPr>
            </w:pPr>
            <w:r w:rsidRPr="009C2FEC">
              <w:rPr>
                <w:rFonts w:asciiTheme="majorHAnsi" w:hAnsiTheme="majorHAnsi" w:cstheme="majorHAnsi"/>
                <w:iCs/>
                <w:lang w:val="en-US"/>
              </w:rPr>
              <w:t>- Hiểu được giá trị của những điều nhỏ bé, bình dị trong đời sống.</w:t>
            </w:r>
          </w:p>
          <w:p w14:paraId="309E5817" w14:textId="77777777" w:rsidR="009C2FEC" w:rsidRPr="009C2FEC" w:rsidRDefault="009C2FEC" w:rsidP="009C2FEC">
            <w:pPr>
              <w:spacing w:after="160" w:line="259" w:lineRule="auto"/>
              <w:rPr>
                <w:rFonts w:asciiTheme="majorHAnsi" w:hAnsiTheme="majorHAnsi" w:cstheme="majorHAnsi"/>
                <w:iCs/>
                <w:lang w:val="en-US"/>
              </w:rPr>
            </w:pPr>
            <w:r w:rsidRPr="009C2FEC">
              <w:rPr>
                <w:rFonts w:asciiTheme="majorHAnsi" w:hAnsiTheme="majorHAnsi" w:cstheme="majorHAnsi"/>
                <w:iCs/>
                <w:lang w:val="en-US"/>
              </w:rPr>
              <w:t>- Đón nhận, trân trọng những điều nhỏ bé để có thể đi tới thực hiện những ước mơ lớn lao hơn.</w:t>
            </w:r>
          </w:p>
          <w:p w14:paraId="45A630CA" w14:textId="77777777" w:rsidR="009C2FEC" w:rsidRPr="009C2FEC" w:rsidRDefault="009C2FEC" w:rsidP="009C2FEC">
            <w:pPr>
              <w:spacing w:after="160" w:line="259" w:lineRule="auto"/>
              <w:rPr>
                <w:rFonts w:asciiTheme="majorHAnsi" w:hAnsiTheme="majorHAnsi" w:cstheme="majorHAnsi"/>
                <w:b/>
                <w:i/>
                <w:iCs/>
                <w:lang w:val="en-US"/>
              </w:rPr>
            </w:pPr>
            <w:r w:rsidRPr="009C2FEC">
              <w:rPr>
                <w:rFonts w:asciiTheme="majorHAnsi" w:hAnsiTheme="majorHAnsi" w:cstheme="majorHAnsi"/>
                <w:b/>
                <w:i/>
                <w:iCs/>
                <w:lang w:val="en-US"/>
              </w:rPr>
              <w:t>Hướng dẫn chấm:</w:t>
            </w:r>
          </w:p>
          <w:p w14:paraId="13AA8556"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i/>
                <w:iCs/>
                <w:lang w:val="en-US"/>
              </w:rPr>
              <w:t>- Mỗi ý đúng cho 0,25 điểm</w:t>
            </w:r>
          </w:p>
          <w:p w14:paraId="0FC9E074" w14:textId="77777777" w:rsidR="009C2FEC" w:rsidRPr="009C2FEC" w:rsidRDefault="009C2FEC" w:rsidP="009C2FEC">
            <w:pPr>
              <w:spacing w:after="160" w:line="259" w:lineRule="auto"/>
              <w:rPr>
                <w:rFonts w:asciiTheme="majorHAnsi" w:hAnsiTheme="majorHAnsi" w:cstheme="majorHAnsi"/>
                <w:b/>
                <w:i/>
                <w:iCs/>
                <w:lang w:val="en-US"/>
              </w:rPr>
            </w:pPr>
            <w:r w:rsidRPr="009C2FEC">
              <w:rPr>
                <w:rFonts w:asciiTheme="majorHAnsi" w:hAnsiTheme="majorHAnsi" w:cstheme="majorHAnsi"/>
                <w:i/>
                <w:iCs/>
                <w:lang w:val="en-US"/>
              </w:rPr>
              <w:t>- Hs diễn đạt khác nhưng hợp lí thì giám khảo linh hoạt cho điểm</w:t>
            </w:r>
          </w:p>
        </w:tc>
        <w:tc>
          <w:tcPr>
            <w:tcW w:w="1152" w:type="dxa"/>
            <w:tcBorders>
              <w:top w:val="single" w:sz="4" w:space="0" w:color="auto"/>
              <w:left w:val="single" w:sz="4" w:space="0" w:color="auto"/>
              <w:bottom w:val="single" w:sz="4" w:space="0" w:color="auto"/>
              <w:right w:val="single" w:sz="4" w:space="0" w:color="auto"/>
            </w:tcBorders>
            <w:hideMark/>
          </w:tcPr>
          <w:p w14:paraId="4EB47C0F"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1,0</w:t>
            </w:r>
          </w:p>
        </w:tc>
      </w:tr>
      <w:tr w:rsidR="009C2FEC" w:rsidRPr="009C2FEC" w14:paraId="2E4F8250" w14:textId="77777777" w:rsidTr="009C2FEC">
        <w:tc>
          <w:tcPr>
            <w:tcW w:w="0" w:type="auto"/>
            <w:vMerge/>
            <w:tcBorders>
              <w:top w:val="single" w:sz="4" w:space="0" w:color="auto"/>
              <w:left w:val="single" w:sz="4" w:space="0" w:color="auto"/>
              <w:bottom w:val="single" w:sz="4" w:space="0" w:color="auto"/>
              <w:right w:val="single" w:sz="4" w:space="0" w:color="auto"/>
            </w:tcBorders>
            <w:vAlign w:val="center"/>
            <w:hideMark/>
          </w:tcPr>
          <w:p w14:paraId="3EE41E87" w14:textId="77777777" w:rsidR="009C2FEC" w:rsidRPr="009C2FEC" w:rsidRDefault="009C2FEC" w:rsidP="009C2FEC">
            <w:pPr>
              <w:spacing w:after="160" w:line="259" w:lineRule="auto"/>
              <w:rPr>
                <w:rFonts w:asciiTheme="majorHAnsi" w:hAnsiTheme="majorHAnsi" w:cstheme="majorHAnsi"/>
                <w:lang w:val="en-US"/>
              </w:rPr>
            </w:pPr>
          </w:p>
        </w:tc>
        <w:tc>
          <w:tcPr>
            <w:tcW w:w="1102" w:type="dxa"/>
            <w:tcBorders>
              <w:top w:val="single" w:sz="4" w:space="0" w:color="auto"/>
              <w:left w:val="single" w:sz="4" w:space="0" w:color="auto"/>
              <w:bottom w:val="single" w:sz="4" w:space="0" w:color="auto"/>
              <w:right w:val="single" w:sz="4" w:space="0" w:color="auto"/>
            </w:tcBorders>
          </w:tcPr>
          <w:p w14:paraId="5073E933" w14:textId="77777777" w:rsidR="009C2FEC" w:rsidRPr="009C2FEC" w:rsidRDefault="009C2FEC" w:rsidP="009C2FEC">
            <w:pPr>
              <w:spacing w:after="160" w:line="259" w:lineRule="auto"/>
              <w:rPr>
                <w:rFonts w:asciiTheme="majorHAnsi" w:hAnsiTheme="majorHAnsi" w:cstheme="majorHAnsi"/>
                <w:lang w:val="en-US"/>
              </w:rPr>
            </w:pPr>
          </w:p>
          <w:p w14:paraId="09C6204C"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4</w:t>
            </w:r>
          </w:p>
        </w:tc>
        <w:tc>
          <w:tcPr>
            <w:tcW w:w="7330" w:type="dxa"/>
            <w:tcBorders>
              <w:top w:val="single" w:sz="4" w:space="0" w:color="auto"/>
              <w:left w:val="single" w:sz="4" w:space="0" w:color="auto"/>
              <w:bottom w:val="single" w:sz="4" w:space="0" w:color="auto"/>
              <w:right w:val="single" w:sz="4" w:space="0" w:color="auto"/>
            </w:tcBorders>
            <w:hideMark/>
          </w:tcPr>
          <w:p w14:paraId="10D1C420"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i/>
                <w:iCs/>
                <w:lang w:val="en-US"/>
              </w:rPr>
              <w:t>Chính tả, dùng từ, đặt câu:</w:t>
            </w:r>
            <w:r w:rsidRPr="009C2FEC">
              <w:rPr>
                <w:rFonts w:asciiTheme="majorHAnsi" w:hAnsiTheme="majorHAnsi" w:cstheme="majorHAnsi"/>
                <w:iCs/>
                <w:lang w:val="en-US"/>
              </w:rPr>
              <w:t>Trình bày bài viết rõ ràng; ít lỗi sai chính tả, ngữ pháp.</w:t>
            </w:r>
          </w:p>
          <w:p w14:paraId="5A5DC229"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b/>
                <w:bCs/>
                <w:i/>
                <w:iCs/>
                <w:lang w:val="en-US"/>
              </w:rPr>
              <w:t xml:space="preserve">Hướng dẫn chấm: </w:t>
            </w:r>
            <w:r w:rsidRPr="009C2FEC">
              <w:rPr>
                <w:rFonts w:asciiTheme="majorHAnsi" w:hAnsiTheme="majorHAnsi" w:cstheme="majorHAnsi"/>
                <w:i/>
                <w:iCs/>
                <w:lang w:val="en-US"/>
              </w:rPr>
              <w:t>Không cho điểm nếu hs sai quá nhiều lỗi</w:t>
            </w:r>
          </w:p>
        </w:tc>
        <w:tc>
          <w:tcPr>
            <w:tcW w:w="1152" w:type="dxa"/>
            <w:tcBorders>
              <w:top w:val="single" w:sz="4" w:space="0" w:color="auto"/>
              <w:left w:val="single" w:sz="4" w:space="0" w:color="auto"/>
              <w:bottom w:val="single" w:sz="4" w:space="0" w:color="auto"/>
              <w:right w:val="single" w:sz="4" w:space="0" w:color="auto"/>
            </w:tcBorders>
            <w:hideMark/>
          </w:tcPr>
          <w:p w14:paraId="59EE841F"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0.25</w:t>
            </w:r>
          </w:p>
        </w:tc>
      </w:tr>
      <w:tr w:rsidR="009C2FEC" w:rsidRPr="009C2FEC" w14:paraId="5D10C523" w14:textId="77777777" w:rsidTr="009C2FEC">
        <w:tc>
          <w:tcPr>
            <w:tcW w:w="0" w:type="auto"/>
            <w:vMerge/>
            <w:tcBorders>
              <w:top w:val="single" w:sz="4" w:space="0" w:color="auto"/>
              <w:left w:val="single" w:sz="4" w:space="0" w:color="auto"/>
              <w:bottom w:val="single" w:sz="4" w:space="0" w:color="auto"/>
              <w:right w:val="single" w:sz="4" w:space="0" w:color="auto"/>
            </w:tcBorders>
            <w:vAlign w:val="center"/>
            <w:hideMark/>
          </w:tcPr>
          <w:p w14:paraId="3B4703DD" w14:textId="77777777" w:rsidR="009C2FEC" w:rsidRPr="009C2FEC" w:rsidRDefault="009C2FEC" w:rsidP="009C2FEC">
            <w:pPr>
              <w:spacing w:after="160" w:line="259" w:lineRule="auto"/>
              <w:rPr>
                <w:rFonts w:asciiTheme="majorHAnsi" w:hAnsiTheme="majorHAnsi" w:cstheme="majorHAnsi"/>
                <w:lang w:val="en-US"/>
              </w:rPr>
            </w:pPr>
          </w:p>
        </w:tc>
        <w:tc>
          <w:tcPr>
            <w:tcW w:w="1102" w:type="dxa"/>
            <w:tcBorders>
              <w:top w:val="single" w:sz="4" w:space="0" w:color="auto"/>
              <w:left w:val="single" w:sz="4" w:space="0" w:color="auto"/>
              <w:bottom w:val="single" w:sz="4" w:space="0" w:color="auto"/>
              <w:right w:val="single" w:sz="4" w:space="0" w:color="auto"/>
            </w:tcBorders>
          </w:tcPr>
          <w:p w14:paraId="2E6C1618" w14:textId="77777777" w:rsidR="009C2FEC" w:rsidRPr="009C2FEC" w:rsidRDefault="009C2FEC" w:rsidP="009C2FEC">
            <w:pPr>
              <w:spacing w:after="160" w:line="259" w:lineRule="auto"/>
              <w:rPr>
                <w:rFonts w:asciiTheme="majorHAnsi" w:hAnsiTheme="majorHAnsi" w:cstheme="majorHAnsi"/>
                <w:lang w:val="en-US"/>
              </w:rPr>
            </w:pPr>
          </w:p>
          <w:p w14:paraId="03986446"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5</w:t>
            </w:r>
          </w:p>
        </w:tc>
        <w:tc>
          <w:tcPr>
            <w:tcW w:w="7330" w:type="dxa"/>
            <w:tcBorders>
              <w:top w:val="single" w:sz="4" w:space="0" w:color="auto"/>
              <w:left w:val="single" w:sz="4" w:space="0" w:color="auto"/>
              <w:bottom w:val="single" w:sz="4" w:space="0" w:color="auto"/>
              <w:right w:val="single" w:sz="4" w:space="0" w:color="auto"/>
            </w:tcBorders>
            <w:hideMark/>
          </w:tcPr>
          <w:p w14:paraId="084B84D6" w14:textId="77777777" w:rsidR="009C2FEC" w:rsidRPr="009C2FEC" w:rsidRDefault="009C2FEC" w:rsidP="009C2FEC">
            <w:pPr>
              <w:spacing w:after="160" w:line="259" w:lineRule="auto"/>
              <w:rPr>
                <w:rFonts w:asciiTheme="majorHAnsi" w:hAnsiTheme="majorHAnsi" w:cstheme="majorHAnsi"/>
                <w:i/>
                <w:iCs/>
                <w:lang w:val="en-US"/>
              </w:rPr>
            </w:pPr>
            <w:r w:rsidRPr="009C2FEC">
              <w:rPr>
                <w:rFonts w:asciiTheme="majorHAnsi" w:hAnsiTheme="majorHAnsi" w:cstheme="majorHAnsi"/>
                <w:i/>
                <w:iCs/>
                <w:lang w:val="en-US"/>
              </w:rPr>
              <w:t xml:space="preserve">Sáng tạo: </w:t>
            </w:r>
            <w:r w:rsidRPr="009C2FEC">
              <w:rPr>
                <w:rFonts w:asciiTheme="majorHAnsi" w:hAnsiTheme="majorHAnsi" w:cstheme="majorHAnsi"/>
                <w:iCs/>
                <w:lang w:val="en-US"/>
              </w:rPr>
              <w:t>Có cách diễn đạt sáng tạo, thể</w:t>
            </w:r>
            <w:r w:rsidRPr="009C2FEC">
              <w:rPr>
                <w:rFonts w:asciiTheme="majorHAnsi" w:hAnsiTheme="majorHAnsi" w:cstheme="majorHAnsi"/>
                <w:lang w:val="en-US"/>
              </w:rPr>
              <w:t xml:space="preserve"> hiện suy nghĩ sâu sắc, mới mẻ về vấn đề nghị luận.</w:t>
            </w:r>
          </w:p>
        </w:tc>
        <w:tc>
          <w:tcPr>
            <w:tcW w:w="1152" w:type="dxa"/>
            <w:tcBorders>
              <w:top w:val="single" w:sz="4" w:space="0" w:color="auto"/>
              <w:left w:val="single" w:sz="4" w:space="0" w:color="auto"/>
              <w:bottom w:val="single" w:sz="4" w:space="0" w:color="auto"/>
              <w:right w:val="single" w:sz="4" w:space="0" w:color="auto"/>
            </w:tcBorders>
            <w:hideMark/>
          </w:tcPr>
          <w:p w14:paraId="5433AA15" w14:textId="77777777" w:rsidR="009C2FEC" w:rsidRPr="009C2FEC" w:rsidRDefault="009C2FEC" w:rsidP="009C2FEC">
            <w:pPr>
              <w:spacing w:after="160" w:line="259" w:lineRule="auto"/>
              <w:rPr>
                <w:rFonts w:asciiTheme="majorHAnsi" w:hAnsiTheme="majorHAnsi" w:cstheme="majorHAnsi"/>
                <w:lang w:val="en-US"/>
              </w:rPr>
            </w:pPr>
            <w:r w:rsidRPr="009C2FEC">
              <w:rPr>
                <w:rFonts w:asciiTheme="majorHAnsi" w:hAnsiTheme="majorHAnsi" w:cstheme="majorHAnsi"/>
                <w:lang w:val="en-US"/>
              </w:rPr>
              <w:t>0.25</w:t>
            </w:r>
          </w:p>
        </w:tc>
      </w:tr>
      <w:tr w:rsidR="009C2FEC" w:rsidRPr="009C2FEC" w14:paraId="48A2C2BF" w14:textId="77777777" w:rsidTr="009C2FEC">
        <w:tc>
          <w:tcPr>
            <w:tcW w:w="2082" w:type="dxa"/>
            <w:gridSpan w:val="2"/>
            <w:tcBorders>
              <w:top w:val="single" w:sz="4" w:space="0" w:color="auto"/>
              <w:left w:val="single" w:sz="4" w:space="0" w:color="auto"/>
              <w:bottom w:val="single" w:sz="4" w:space="0" w:color="auto"/>
              <w:right w:val="single" w:sz="4" w:space="0" w:color="auto"/>
            </w:tcBorders>
            <w:hideMark/>
          </w:tcPr>
          <w:p w14:paraId="6767C3ED" w14:textId="77777777" w:rsidR="009C2FEC" w:rsidRPr="009C2FEC" w:rsidRDefault="009C2FEC" w:rsidP="009C2FEC">
            <w:pPr>
              <w:spacing w:after="160" w:line="259" w:lineRule="auto"/>
              <w:rPr>
                <w:rFonts w:asciiTheme="majorHAnsi" w:hAnsiTheme="majorHAnsi" w:cstheme="majorHAnsi"/>
                <w:b/>
                <w:lang w:val="en-US"/>
              </w:rPr>
            </w:pPr>
            <w:r w:rsidRPr="009C2FEC">
              <w:rPr>
                <w:rFonts w:asciiTheme="majorHAnsi" w:hAnsiTheme="majorHAnsi" w:cstheme="majorHAnsi"/>
                <w:b/>
                <w:lang w:val="en-US"/>
              </w:rPr>
              <w:t>Tổng điểm</w:t>
            </w:r>
          </w:p>
        </w:tc>
        <w:tc>
          <w:tcPr>
            <w:tcW w:w="7330" w:type="dxa"/>
            <w:tcBorders>
              <w:top w:val="single" w:sz="4" w:space="0" w:color="auto"/>
              <w:left w:val="single" w:sz="4" w:space="0" w:color="auto"/>
              <w:bottom w:val="single" w:sz="4" w:space="0" w:color="auto"/>
              <w:right w:val="single" w:sz="4" w:space="0" w:color="auto"/>
            </w:tcBorders>
          </w:tcPr>
          <w:p w14:paraId="12D450BD" w14:textId="77777777" w:rsidR="009C2FEC" w:rsidRPr="009C2FEC" w:rsidRDefault="009C2FEC" w:rsidP="009C2FEC">
            <w:pPr>
              <w:spacing w:after="160" w:line="259" w:lineRule="auto"/>
              <w:rPr>
                <w:rFonts w:asciiTheme="majorHAnsi" w:hAnsiTheme="majorHAnsi" w:cstheme="majorHAnsi"/>
                <w:b/>
                <w:i/>
                <w:iCs/>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762A1CE0" w14:textId="77777777" w:rsidR="009C2FEC" w:rsidRPr="009C2FEC" w:rsidRDefault="009C2FEC" w:rsidP="009C2FEC">
            <w:pPr>
              <w:spacing w:after="160" w:line="259" w:lineRule="auto"/>
              <w:rPr>
                <w:rFonts w:asciiTheme="majorHAnsi" w:hAnsiTheme="majorHAnsi" w:cstheme="majorHAnsi"/>
                <w:b/>
                <w:lang w:val="en-US"/>
              </w:rPr>
            </w:pPr>
            <w:r w:rsidRPr="009C2FEC">
              <w:rPr>
                <w:rFonts w:asciiTheme="majorHAnsi" w:hAnsiTheme="majorHAnsi" w:cstheme="majorHAnsi"/>
                <w:b/>
                <w:lang w:val="en-US"/>
              </w:rPr>
              <w:t>10,0</w:t>
            </w:r>
          </w:p>
        </w:tc>
      </w:tr>
    </w:tbl>
    <w:p w14:paraId="528A3BEB" w14:textId="4D500838" w:rsidR="00ED40F6" w:rsidRPr="009C2FEC" w:rsidRDefault="00ED40F6">
      <w:pPr>
        <w:rPr>
          <w:rFonts w:asciiTheme="majorHAnsi" w:hAnsiTheme="majorHAnsi" w:cstheme="majorHAnsi"/>
          <w:lang w:val="en-US"/>
        </w:rPr>
      </w:pPr>
    </w:p>
    <w:sectPr w:rsidR="00ED40F6" w:rsidRPr="009C2FE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965"/>
    <w:rsid w:val="00311812"/>
    <w:rsid w:val="003C006D"/>
    <w:rsid w:val="00485B9A"/>
    <w:rsid w:val="007B35F3"/>
    <w:rsid w:val="008E4965"/>
    <w:rsid w:val="009C2FEC"/>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312E1"/>
  <w15:chartTrackingRefBased/>
  <w15:docId w15:val="{55323AC1-2454-4827-B0FF-9EA71D7CD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496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8E496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E4965"/>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4965"/>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8E4965"/>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8E49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49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49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49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965"/>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E4965"/>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E4965"/>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E4965"/>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8E4965"/>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8E49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49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49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4965"/>
    <w:rPr>
      <w:rFonts w:eastAsiaTheme="majorEastAsia" w:cstheme="majorBidi"/>
      <w:color w:val="272727" w:themeColor="text1" w:themeTint="D8"/>
    </w:rPr>
  </w:style>
  <w:style w:type="paragraph" w:styleId="Title">
    <w:name w:val="Title"/>
    <w:basedOn w:val="Normal"/>
    <w:next w:val="Normal"/>
    <w:link w:val="TitleChar"/>
    <w:uiPriority w:val="10"/>
    <w:qFormat/>
    <w:rsid w:val="008E49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49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49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49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4965"/>
    <w:pPr>
      <w:spacing w:before="160"/>
      <w:jc w:val="center"/>
    </w:pPr>
    <w:rPr>
      <w:i/>
      <w:iCs/>
      <w:color w:val="404040" w:themeColor="text1" w:themeTint="BF"/>
    </w:rPr>
  </w:style>
  <w:style w:type="character" w:customStyle="1" w:styleId="QuoteChar">
    <w:name w:val="Quote Char"/>
    <w:basedOn w:val="DefaultParagraphFont"/>
    <w:link w:val="Quote"/>
    <w:uiPriority w:val="29"/>
    <w:rsid w:val="008E4965"/>
    <w:rPr>
      <w:i/>
      <w:iCs/>
      <w:color w:val="404040" w:themeColor="text1" w:themeTint="BF"/>
    </w:rPr>
  </w:style>
  <w:style w:type="paragraph" w:styleId="ListParagraph">
    <w:name w:val="List Paragraph"/>
    <w:basedOn w:val="Normal"/>
    <w:uiPriority w:val="34"/>
    <w:qFormat/>
    <w:rsid w:val="008E4965"/>
    <w:pPr>
      <w:ind w:left="720"/>
      <w:contextualSpacing/>
    </w:pPr>
  </w:style>
  <w:style w:type="character" w:styleId="IntenseEmphasis">
    <w:name w:val="Intense Emphasis"/>
    <w:basedOn w:val="DefaultParagraphFont"/>
    <w:uiPriority w:val="21"/>
    <w:qFormat/>
    <w:rsid w:val="008E4965"/>
    <w:rPr>
      <w:i/>
      <w:iCs/>
      <w:color w:val="2E74B5" w:themeColor="accent1" w:themeShade="BF"/>
    </w:rPr>
  </w:style>
  <w:style w:type="paragraph" w:styleId="IntenseQuote">
    <w:name w:val="Intense Quote"/>
    <w:basedOn w:val="Normal"/>
    <w:next w:val="Normal"/>
    <w:link w:val="IntenseQuoteChar"/>
    <w:uiPriority w:val="30"/>
    <w:qFormat/>
    <w:rsid w:val="008E496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E4965"/>
    <w:rPr>
      <w:i/>
      <w:iCs/>
      <w:color w:val="2E74B5" w:themeColor="accent1" w:themeShade="BF"/>
    </w:rPr>
  </w:style>
  <w:style w:type="character" w:styleId="IntenseReference">
    <w:name w:val="Intense Reference"/>
    <w:basedOn w:val="DefaultParagraphFont"/>
    <w:uiPriority w:val="32"/>
    <w:qFormat/>
    <w:rsid w:val="008E4965"/>
    <w:rPr>
      <w:b/>
      <w:bCs/>
      <w:smallCaps/>
      <w:color w:val="2E74B5" w:themeColor="accent1" w:themeShade="BF"/>
      <w:spacing w:val="5"/>
    </w:rPr>
  </w:style>
  <w:style w:type="table" w:styleId="TableGrid">
    <w:name w:val="Table Grid"/>
    <w:basedOn w:val="TableNormal"/>
    <w:uiPriority w:val="39"/>
    <w:rsid w:val="009C2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957190">
      <w:bodyDiv w:val="1"/>
      <w:marLeft w:val="0"/>
      <w:marRight w:val="0"/>
      <w:marTop w:val="0"/>
      <w:marBottom w:val="0"/>
      <w:divBdr>
        <w:top w:val="none" w:sz="0" w:space="0" w:color="auto"/>
        <w:left w:val="none" w:sz="0" w:space="0" w:color="auto"/>
        <w:bottom w:val="none" w:sz="0" w:space="0" w:color="auto"/>
        <w:right w:val="none" w:sz="0" w:space="0" w:color="auto"/>
      </w:divBdr>
    </w:div>
    <w:div w:id="1609585783">
      <w:bodyDiv w:val="1"/>
      <w:marLeft w:val="0"/>
      <w:marRight w:val="0"/>
      <w:marTop w:val="0"/>
      <w:marBottom w:val="0"/>
      <w:divBdr>
        <w:top w:val="none" w:sz="0" w:space="0" w:color="auto"/>
        <w:left w:val="none" w:sz="0" w:space="0" w:color="auto"/>
        <w:bottom w:val="none" w:sz="0" w:space="0" w:color="auto"/>
        <w:right w:val="none" w:sz="0" w:space="0" w:color="auto"/>
      </w:divBdr>
    </w:div>
    <w:div w:id="1730224460">
      <w:bodyDiv w:val="1"/>
      <w:marLeft w:val="0"/>
      <w:marRight w:val="0"/>
      <w:marTop w:val="0"/>
      <w:marBottom w:val="0"/>
      <w:divBdr>
        <w:top w:val="none" w:sz="0" w:space="0" w:color="auto"/>
        <w:left w:val="none" w:sz="0" w:space="0" w:color="auto"/>
        <w:bottom w:val="none" w:sz="0" w:space="0" w:color="auto"/>
        <w:right w:val="none" w:sz="0" w:space="0" w:color="auto"/>
      </w:divBdr>
    </w:div>
    <w:div w:id="211932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1191</Words>
  <Characters>6790</Characters>
  <Application>Microsoft Office Word</Application>
  <DocSecurity>0</DocSecurity>
  <Lines>56</Lines>
  <Paragraphs>15</Paragraphs>
  <ScaleCrop>false</ScaleCrop>
  <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2025-06-07T11:09:00Z</dcterms:created>
  <dcterms:modified xsi:type="dcterms:W3CDTF">2025-07-05T08:46:00Z</dcterms:modified>
</cp:coreProperties>
</file>